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02E1" w14:textId="5CFCA3BA" w:rsidR="00172473" w:rsidRPr="00EB1D63" w:rsidRDefault="00172473" w:rsidP="00172473">
      <w:pPr>
        <w:spacing w:line="276" w:lineRule="auto"/>
        <w:jc w:val="right"/>
        <w:rPr>
          <w:b/>
          <w:i/>
          <w:sz w:val="22"/>
          <w:szCs w:val="22"/>
        </w:rPr>
      </w:pPr>
      <w:r w:rsidRPr="00EB1D63">
        <w:rPr>
          <w:b/>
          <w:i/>
          <w:sz w:val="22"/>
          <w:szCs w:val="22"/>
        </w:rPr>
        <w:t xml:space="preserve">Załącznik nr </w:t>
      </w:r>
      <w:r w:rsidR="00EB1D63" w:rsidRPr="00EB1D63">
        <w:rPr>
          <w:b/>
          <w:i/>
          <w:sz w:val="22"/>
          <w:szCs w:val="22"/>
        </w:rPr>
        <w:t>8</w:t>
      </w:r>
      <w:r w:rsidRPr="00EB1D63">
        <w:rPr>
          <w:b/>
          <w:i/>
          <w:sz w:val="22"/>
          <w:szCs w:val="22"/>
        </w:rPr>
        <w:t xml:space="preserve"> do WUZ</w:t>
      </w:r>
    </w:p>
    <w:p w14:paraId="4D617DEF" w14:textId="4570AE85" w:rsidR="00096E1B" w:rsidRPr="00EB1D63" w:rsidRDefault="00096E1B" w:rsidP="00096E1B">
      <w:pPr>
        <w:jc w:val="right"/>
        <w:rPr>
          <w:b/>
          <w:i/>
          <w:sz w:val="22"/>
          <w:szCs w:val="22"/>
        </w:rPr>
      </w:pPr>
    </w:p>
    <w:p w14:paraId="30292A85" w14:textId="18A3A3B9" w:rsidR="00096E1B" w:rsidRPr="00EB1D63" w:rsidRDefault="00172473" w:rsidP="00096E1B">
      <w:pPr>
        <w:jc w:val="center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Projekt</w:t>
      </w:r>
      <w:r w:rsidR="00096E1B" w:rsidRPr="00EB1D63">
        <w:rPr>
          <w:i/>
          <w:sz w:val="22"/>
          <w:szCs w:val="22"/>
        </w:rPr>
        <w:t xml:space="preserve"> umowy … / ZP / 202</w:t>
      </w:r>
      <w:r w:rsidRPr="00EB1D63">
        <w:rPr>
          <w:i/>
          <w:sz w:val="22"/>
          <w:szCs w:val="22"/>
        </w:rPr>
        <w:t>5</w:t>
      </w:r>
    </w:p>
    <w:p w14:paraId="3650EAFC" w14:textId="77777777" w:rsidR="00096E1B" w:rsidRPr="00EB1D63" w:rsidRDefault="00096E1B" w:rsidP="00096E1B">
      <w:pPr>
        <w:jc w:val="center"/>
        <w:rPr>
          <w:i/>
          <w:sz w:val="22"/>
          <w:szCs w:val="22"/>
        </w:rPr>
      </w:pPr>
    </w:p>
    <w:p w14:paraId="5953A800" w14:textId="77777777" w:rsidR="00096E1B" w:rsidRPr="00EB1D63" w:rsidRDefault="00096E1B" w:rsidP="00096E1B">
      <w:pPr>
        <w:rPr>
          <w:i/>
          <w:snapToGrid w:val="0"/>
          <w:sz w:val="22"/>
          <w:szCs w:val="22"/>
        </w:rPr>
      </w:pPr>
      <w:r w:rsidRPr="00EB1D63">
        <w:rPr>
          <w:i/>
          <w:snapToGrid w:val="0"/>
          <w:sz w:val="22"/>
          <w:szCs w:val="22"/>
        </w:rPr>
        <w:t xml:space="preserve">zawarta w dniu ………… roku w Pleszewie pomiędzy: </w:t>
      </w:r>
    </w:p>
    <w:p w14:paraId="3E393D55" w14:textId="77777777" w:rsidR="00172473" w:rsidRPr="00EB1D63" w:rsidRDefault="00172473" w:rsidP="0017247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B1D63">
        <w:rPr>
          <w:b/>
          <w:bCs/>
          <w:i/>
          <w:sz w:val="22"/>
          <w:szCs w:val="22"/>
        </w:rPr>
        <w:t xml:space="preserve">Przedsiębiorstwem Komunalnym Spółka z o.o. </w:t>
      </w:r>
      <w:r w:rsidRPr="00EB1D63">
        <w:rPr>
          <w:i/>
          <w:sz w:val="22"/>
          <w:szCs w:val="22"/>
        </w:rPr>
        <w:t xml:space="preserve">z siedzibą: ul. Polna 71, 63-300 Pleszew, wpisanym do Krajowego Rejestru Sądowego przy Sądzie Rejonowym Poznań Nowe Miasto i Wilda w Poznaniu IX Wydział Gospodarczy KRS, pod numerem KRS 0000192188, NIP 617-00-13-743, wysokość kapitału zakładowego 57.224.500,00 zł, nr rejestrowy BDO 00002250 zwanym w dalszej treści umowy „Zamawiającym”, reprezentowanym przez: </w:t>
      </w:r>
    </w:p>
    <w:p w14:paraId="18A75A09" w14:textId="34F2CDE1" w:rsidR="00096E1B" w:rsidRPr="00EB1D63" w:rsidRDefault="00172473" w:rsidP="00172473">
      <w:pPr>
        <w:numPr>
          <w:ilvl w:val="0"/>
          <w:numId w:val="17"/>
        </w:numPr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Prezesa Zarządu – Grzegorza Knappe</w:t>
      </w:r>
    </w:p>
    <w:p w14:paraId="6735B7DA" w14:textId="77777777" w:rsidR="00096E1B" w:rsidRPr="00EB1D63" w:rsidRDefault="00096E1B" w:rsidP="00096E1B">
      <w:pPr>
        <w:jc w:val="both"/>
        <w:rPr>
          <w:snapToGrid w:val="0"/>
          <w:sz w:val="22"/>
          <w:szCs w:val="22"/>
        </w:rPr>
      </w:pPr>
    </w:p>
    <w:p w14:paraId="12DB02F6" w14:textId="77777777" w:rsidR="00096E1B" w:rsidRPr="00EB1D63" w:rsidRDefault="00096E1B" w:rsidP="00096E1B">
      <w:pPr>
        <w:jc w:val="both"/>
        <w:rPr>
          <w:i/>
          <w:iCs/>
          <w:snapToGrid w:val="0"/>
          <w:sz w:val="22"/>
          <w:szCs w:val="22"/>
        </w:rPr>
      </w:pPr>
      <w:r w:rsidRPr="00EB1D63">
        <w:rPr>
          <w:i/>
          <w:iCs/>
          <w:snapToGrid w:val="0"/>
          <w:sz w:val="22"/>
          <w:szCs w:val="22"/>
        </w:rPr>
        <w:t>a firmą:</w:t>
      </w:r>
    </w:p>
    <w:p w14:paraId="770D45E5" w14:textId="7B1DEF47" w:rsidR="00096E1B" w:rsidRPr="00EB1D63" w:rsidRDefault="00096E1B" w:rsidP="00096E1B">
      <w:pPr>
        <w:pStyle w:val="Tekstpodstawowy"/>
        <w:rPr>
          <w:i/>
          <w:sz w:val="22"/>
          <w:szCs w:val="22"/>
        </w:rPr>
      </w:pPr>
      <w:r w:rsidRPr="00EB1D63">
        <w:rPr>
          <w:i/>
          <w:iCs/>
          <w:sz w:val="22"/>
          <w:szCs w:val="22"/>
        </w:rPr>
        <w:t>……………………………………………………………………………………………………………</w:t>
      </w:r>
      <w:r w:rsidR="0027662A" w:rsidRPr="00EB1D63">
        <w:rPr>
          <w:i/>
          <w:iCs/>
          <w:sz w:val="22"/>
          <w:szCs w:val="22"/>
        </w:rPr>
        <w:t xml:space="preserve"> </w:t>
      </w:r>
      <w:r w:rsidR="0027662A" w:rsidRPr="00EB1D63">
        <w:rPr>
          <w:i/>
          <w:sz w:val="22"/>
          <w:szCs w:val="22"/>
        </w:rPr>
        <w:t xml:space="preserve">zwanym </w:t>
      </w:r>
      <w:r w:rsidR="004B22CF">
        <w:rPr>
          <w:i/>
          <w:sz w:val="22"/>
          <w:szCs w:val="22"/>
        </w:rPr>
        <w:t xml:space="preserve">                </w:t>
      </w:r>
      <w:r w:rsidR="0027662A" w:rsidRPr="00EB1D63">
        <w:rPr>
          <w:i/>
          <w:sz w:val="22"/>
          <w:szCs w:val="22"/>
        </w:rPr>
        <w:t>w dalszej treści umowy „Wykonawcą”, reprezentowanym przez:</w:t>
      </w:r>
    </w:p>
    <w:p w14:paraId="79068FB3" w14:textId="03EC894A" w:rsidR="0027662A" w:rsidRPr="00EB1D63" w:rsidRDefault="0027662A" w:rsidP="00096E1B">
      <w:pPr>
        <w:pStyle w:val="Tekstpodstawowy"/>
        <w:rPr>
          <w:i/>
          <w:iCs/>
          <w:sz w:val="22"/>
          <w:szCs w:val="22"/>
        </w:rPr>
      </w:pPr>
      <w:r w:rsidRPr="00EB1D63">
        <w:rPr>
          <w:i/>
          <w:sz w:val="22"/>
          <w:szCs w:val="22"/>
        </w:rPr>
        <w:t>- ……………………………………………………</w:t>
      </w:r>
    </w:p>
    <w:p w14:paraId="533F5AAD" w14:textId="77777777" w:rsidR="00096E1B" w:rsidRPr="00EB1D63" w:rsidRDefault="00096E1B" w:rsidP="00096E1B">
      <w:pPr>
        <w:pStyle w:val="Tekstpodstawowy2"/>
        <w:rPr>
          <w:rFonts w:ascii="Times New Roman" w:hAnsi="Times New Roman" w:cs="Times New Roman"/>
          <w:i/>
          <w:iCs/>
          <w:sz w:val="22"/>
          <w:szCs w:val="22"/>
        </w:rPr>
      </w:pPr>
    </w:p>
    <w:p w14:paraId="40867BAF" w14:textId="77777777" w:rsidR="00096E1B" w:rsidRPr="00EB1D63" w:rsidRDefault="00096E1B" w:rsidP="00096E1B">
      <w:pPr>
        <w:pStyle w:val="Zwykytekst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została zawarta umowa o następującej treści;</w:t>
      </w:r>
    </w:p>
    <w:p w14:paraId="0243C471" w14:textId="77777777" w:rsidR="00096E1B" w:rsidRPr="00EB1D63" w:rsidRDefault="00096E1B" w:rsidP="00096E1B">
      <w:pPr>
        <w:jc w:val="center"/>
        <w:rPr>
          <w:i/>
          <w:iCs/>
          <w:spacing w:val="-21"/>
          <w:sz w:val="22"/>
          <w:szCs w:val="22"/>
        </w:rPr>
      </w:pPr>
      <w:r w:rsidRPr="00EB1D63">
        <w:rPr>
          <w:i/>
          <w:iCs/>
          <w:spacing w:val="-21"/>
          <w:sz w:val="22"/>
          <w:szCs w:val="22"/>
        </w:rPr>
        <w:t>§1</w:t>
      </w:r>
    </w:p>
    <w:p w14:paraId="7CD3CAAF" w14:textId="77777777" w:rsidR="00096E1B" w:rsidRPr="00EB1D63" w:rsidRDefault="00096E1B" w:rsidP="00096E1B">
      <w:pPr>
        <w:jc w:val="center"/>
        <w:rPr>
          <w:i/>
          <w:iCs/>
          <w:spacing w:val="-21"/>
          <w:sz w:val="22"/>
          <w:szCs w:val="22"/>
        </w:rPr>
      </w:pPr>
      <w:r w:rsidRPr="00EB1D63">
        <w:rPr>
          <w:i/>
          <w:iCs/>
          <w:spacing w:val="-21"/>
          <w:sz w:val="22"/>
          <w:szCs w:val="22"/>
        </w:rPr>
        <w:t xml:space="preserve">Przedmiot umowy </w:t>
      </w:r>
    </w:p>
    <w:p w14:paraId="64139F26" w14:textId="248AA379" w:rsidR="00096E1B" w:rsidRPr="00EB1D63" w:rsidRDefault="00096E1B" w:rsidP="0027662A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Przedmiotem niniejszej umowy jest </w:t>
      </w:r>
      <w:r w:rsidR="0027662A" w:rsidRPr="00EB1D63">
        <w:rPr>
          <w:i/>
          <w:iCs/>
          <w:sz w:val="22"/>
          <w:szCs w:val="22"/>
        </w:rPr>
        <w:t>pełnienie</w:t>
      </w:r>
      <w:r w:rsidRPr="00EB1D63">
        <w:rPr>
          <w:i/>
          <w:iCs/>
          <w:sz w:val="22"/>
          <w:szCs w:val="22"/>
        </w:rPr>
        <w:t xml:space="preserve"> przez </w:t>
      </w:r>
      <w:r w:rsidR="0027662A" w:rsidRPr="00EB1D63">
        <w:rPr>
          <w:i/>
          <w:iCs/>
          <w:sz w:val="22"/>
          <w:szCs w:val="22"/>
        </w:rPr>
        <w:t>Wykonawcą</w:t>
      </w:r>
      <w:r w:rsidRPr="00EB1D63">
        <w:rPr>
          <w:i/>
          <w:iCs/>
          <w:sz w:val="22"/>
          <w:szCs w:val="22"/>
        </w:rPr>
        <w:t xml:space="preserve"> </w:t>
      </w:r>
      <w:r w:rsidR="0027662A" w:rsidRPr="00EB1D63">
        <w:rPr>
          <w:i/>
          <w:iCs/>
          <w:sz w:val="22"/>
          <w:szCs w:val="22"/>
        </w:rPr>
        <w:t>nadzoru inwestorskiego dla:</w:t>
      </w:r>
      <w:r w:rsidRPr="00EB1D63">
        <w:rPr>
          <w:i/>
          <w:iCs/>
          <w:sz w:val="22"/>
          <w:szCs w:val="22"/>
        </w:rPr>
        <w:t xml:space="preserve"> </w:t>
      </w:r>
      <w:r w:rsidR="0027662A" w:rsidRPr="00EB1D63">
        <w:rPr>
          <w:b/>
          <w:i/>
          <w:sz w:val="22"/>
          <w:szCs w:val="22"/>
        </w:rPr>
        <w:t xml:space="preserve">„Budowa zbiornika wody uzdatnionej nr 3” </w:t>
      </w:r>
      <w:r w:rsidR="0027662A" w:rsidRPr="00EB1D63">
        <w:rPr>
          <w:i/>
          <w:sz w:val="22"/>
          <w:szCs w:val="22"/>
        </w:rPr>
        <w:t xml:space="preserve">w ramach zadania: „Budowa zbiorników na wodę uzdatnioną w m. Pleszew” w ramach programu FENX.02.05-IW.01-001/23, nr wniosku: FENX.02.05-IW.01-0078/24 „Poprawa jakości i ograniczenie strat wody przeznaczonej do spożycia w gminie Pleszew” </w:t>
      </w:r>
      <w:r w:rsidRPr="00EB1D63">
        <w:rPr>
          <w:rFonts w:eastAsia="Arial Unicode MS"/>
          <w:i/>
          <w:iCs/>
          <w:sz w:val="22"/>
          <w:szCs w:val="22"/>
        </w:rPr>
        <w:t xml:space="preserve">zwanego w dalszej części umowy „przedmiotem umowy”. </w:t>
      </w:r>
    </w:p>
    <w:p w14:paraId="5FCD6439" w14:textId="2E244AE0" w:rsidR="00096E1B" w:rsidRPr="00EB1D63" w:rsidRDefault="00096E1B" w:rsidP="00096E1B">
      <w:pPr>
        <w:pStyle w:val="Tekstpodstawowywcity2"/>
        <w:spacing w:after="0" w:line="240" w:lineRule="auto"/>
        <w:ind w:left="0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2. </w:t>
      </w:r>
      <w:r w:rsidR="0027662A" w:rsidRPr="00EB1D63">
        <w:rPr>
          <w:i/>
          <w:iCs/>
          <w:sz w:val="22"/>
          <w:szCs w:val="22"/>
        </w:rPr>
        <w:t>Wykonawca</w:t>
      </w:r>
      <w:r w:rsidRPr="00EB1D63">
        <w:rPr>
          <w:bCs/>
          <w:i/>
          <w:iCs/>
          <w:sz w:val="22"/>
          <w:szCs w:val="22"/>
        </w:rPr>
        <w:t xml:space="preserve"> w rozumieniu niniejszej umowy pełni obowiązki:</w:t>
      </w:r>
    </w:p>
    <w:p w14:paraId="658ABC5E" w14:textId="77777777" w:rsidR="00096E1B" w:rsidRPr="00EB1D63" w:rsidRDefault="00096E1B" w:rsidP="00096E1B">
      <w:pPr>
        <w:numPr>
          <w:ilvl w:val="0"/>
          <w:numId w:val="10"/>
        </w:numPr>
        <w:tabs>
          <w:tab w:val="clear" w:pos="780"/>
        </w:tabs>
        <w:ind w:left="720" w:right="74"/>
        <w:jc w:val="both"/>
        <w:rPr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Inspektora Nadzoru</w:t>
      </w:r>
      <w:r w:rsidRPr="00EB1D63">
        <w:rPr>
          <w:i/>
          <w:iCs/>
          <w:sz w:val="22"/>
          <w:szCs w:val="22"/>
        </w:rPr>
        <w:t xml:space="preserve"> </w:t>
      </w:r>
      <w:r w:rsidRPr="00EB1D63">
        <w:rPr>
          <w:bCs/>
          <w:i/>
          <w:iCs/>
          <w:sz w:val="22"/>
          <w:szCs w:val="22"/>
        </w:rPr>
        <w:t>Inwestorskiego</w:t>
      </w:r>
      <w:r w:rsidRPr="00EB1D63">
        <w:rPr>
          <w:i/>
          <w:iCs/>
          <w:sz w:val="22"/>
          <w:szCs w:val="22"/>
        </w:rPr>
        <w:t xml:space="preserve"> w rozumieniu i zgodnie z zapisami polskiego Prawa Budowlanego,</w:t>
      </w:r>
    </w:p>
    <w:p w14:paraId="16693DF0" w14:textId="77777777" w:rsidR="00096E1B" w:rsidRPr="00EB1D63" w:rsidRDefault="00096E1B" w:rsidP="00096E1B">
      <w:pPr>
        <w:numPr>
          <w:ilvl w:val="0"/>
          <w:numId w:val="10"/>
        </w:numPr>
        <w:tabs>
          <w:tab w:val="clear" w:pos="780"/>
        </w:tabs>
        <w:ind w:left="720" w:right="74"/>
        <w:jc w:val="both"/>
        <w:rPr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 xml:space="preserve">Koordynatora czynności inspektorów nadzoru inwestorskiego </w:t>
      </w:r>
      <w:r w:rsidRPr="00EB1D63">
        <w:rPr>
          <w:i/>
          <w:iCs/>
          <w:sz w:val="22"/>
          <w:szCs w:val="22"/>
        </w:rPr>
        <w:t>zgodnie z przepisami polskiego prawa,</w:t>
      </w:r>
    </w:p>
    <w:p w14:paraId="5E79E738" w14:textId="77777777" w:rsidR="00096E1B" w:rsidRPr="00EB1D63" w:rsidRDefault="00096E1B" w:rsidP="00096E1B">
      <w:pPr>
        <w:numPr>
          <w:ilvl w:val="0"/>
          <w:numId w:val="10"/>
        </w:numPr>
        <w:tabs>
          <w:tab w:val="clear" w:pos="780"/>
        </w:tabs>
        <w:ind w:left="720" w:right="74"/>
        <w:jc w:val="both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Konsultanta</w:t>
      </w:r>
      <w:r w:rsidRPr="00EB1D63">
        <w:rPr>
          <w:i/>
          <w:iCs/>
          <w:sz w:val="22"/>
          <w:szCs w:val="22"/>
        </w:rPr>
        <w:t xml:space="preserve"> świadczącego asystę techniczną dla Zamawiającego.</w:t>
      </w:r>
    </w:p>
    <w:p w14:paraId="05A830AE" w14:textId="37E6DCDF" w:rsidR="00096E1B" w:rsidRPr="00EB1D63" w:rsidRDefault="00096E1B" w:rsidP="00096E1B">
      <w:pPr>
        <w:ind w:left="284" w:hanging="284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3. Niniejsza umowa została zawarta w wyniku udzielenia zamówienia publicznego w trybie </w:t>
      </w:r>
      <w:r w:rsidR="0027662A" w:rsidRPr="00EB1D63">
        <w:rPr>
          <w:i/>
          <w:iCs/>
          <w:sz w:val="22"/>
          <w:szCs w:val="22"/>
        </w:rPr>
        <w:t xml:space="preserve">zapytania </w:t>
      </w:r>
      <w:r w:rsidRPr="00EB1D63">
        <w:rPr>
          <w:i/>
          <w:iCs/>
          <w:sz w:val="22"/>
          <w:szCs w:val="22"/>
        </w:rPr>
        <w:t xml:space="preserve">zgodnie z </w:t>
      </w:r>
      <w:r w:rsidR="0027662A" w:rsidRPr="00EB1D63">
        <w:rPr>
          <w:i/>
          <w:iCs/>
          <w:sz w:val="22"/>
          <w:szCs w:val="22"/>
        </w:rPr>
        <w:t>Regulamin udzielania zamówień publicznych</w:t>
      </w:r>
      <w:r w:rsidRPr="00EB1D63">
        <w:rPr>
          <w:i/>
          <w:iCs/>
          <w:sz w:val="22"/>
          <w:szCs w:val="22"/>
        </w:rPr>
        <w:t>.</w:t>
      </w:r>
    </w:p>
    <w:p w14:paraId="206034D1" w14:textId="77777777" w:rsidR="00096E1B" w:rsidRPr="00EB1D63" w:rsidRDefault="00096E1B" w:rsidP="00096E1B">
      <w:pPr>
        <w:jc w:val="center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§ 2</w:t>
      </w:r>
    </w:p>
    <w:p w14:paraId="25D6F2D8" w14:textId="77777777" w:rsidR="00096E1B" w:rsidRPr="00EB1D63" w:rsidRDefault="00096E1B" w:rsidP="00096E1B">
      <w:pPr>
        <w:jc w:val="center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Zakres Umowy</w:t>
      </w:r>
    </w:p>
    <w:p w14:paraId="422F15CC" w14:textId="6916B632" w:rsidR="00096E1B" w:rsidRPr="00EB1D63" w:rsidRDefault="00096E1B" w:rsidP="00096E1B">
      <w:pPr>
        <w:pStyle w:val="Zwykytek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Zamawiający zleca w trybie 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>zapytania ofertowego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, zaś 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>Wykonawca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 przyjmuje na siebie obowiązek wykonania w pełnym zakresie usługi </w:t>
      </w:r>
      <w:r w:rsidR="0027662A" w:rsidRPr="00EB1D63">
        <w:rPr>
          <w:rFonts w:ascii="Times New Roman" w:hAnsi="Times New Roman"/>
          <w:bCs/>
          <w:i/>
          <w:iCs/>
          <w:sz w:val="22"/>
          <w:szCs w:val="22"/>
        </w:rPr>
        <w:t>Inspektora Nadzoru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27662A" w:rsidRPr="00EB1D63">
        <w:rPr>
          <w:rFonts w:ascii="Times New Roman" w:hAnsi="Times New Roman"/>
          <w:bCs/>
          <w:i/>
          <w:iCs/>
          <w:sz w:val="22"/>
          <w:szCs w:val="22"/>
        </w:rPr>
        <w:t>Inwestorskiego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. Zakres usługi został szczegółowo opisany w 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>Warunkach Udzielenia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 Zamówienia stanowiącej załącznik nr 1 do niniejszej umowy.</w:t>
      </w:r>
    </w:p>
    <w:p w14:paraId="2363F7F8" w14:textId="770755C9" w:rsidR="00096E1B" w:rsidRPr="00EB1D63" w:rsidRDefault="00096E1B" w:rsidP="00096E1B">
      <w:pPr>
        <w:pStyle w:val="Zwykytek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pacing w:val="-7"/>
          <w:sz w:val="22"/>
          <w:szCs w:val="22"/>
        </w:rPr>
        <w:t xml:space="preserve">Zamawiający zleca, a </w:t>
      </w:r>
      <w:r w:rsidR="0027662A" w:rsidRPr="00EB1D63">
        <w:rPr>
          <w:rFonts w:ascii="Times New Roman" w:hAnsi="Times New Roman"/>
          <w:i/>
          <w:iCs/>
          <w:spacing w:val="-7"/>
          <w:sz w:val="22"/>
          <w:szCs w:val="22"/>
        </w:rPr>
        <w:t>Wykonawca</w:t>
      </w:r>
      <w:r w:rsidRPr="00EB1D63">
        <w:rPr>
          <w:rFonts w:ascii="Times New Roman" w:hAnsi="Times New Roman"/>
          <w:i/>
          <w:iCs/>
          <w:spacing w:val="-7"/>
          <w:sz w:val="22"/>
          <w:szCs w:val="22"/>
        </w:rPr>
        <w:t xml:space="preserve"> przyjmuje </w:t>
      </w:r>
      <w:r w:rsidRPr="00EB1D63">
        <w:rPr>
          <w:rFonts w:ascii="Times New Roman" w:hAnsi="Times New Roman"/>
          <w:i/>
          <w:iCs/>
          <w:sz w:val="22"/>
          <w:szCs w:val="22"/>
        </w:rPr>
        <w:t>zobowiązanie wykonania usługi  na warunkach określonych niniejszą umową, zgodnie z pozwoleniami na budowę, dokumentacjami projektowymi</w:t>
      </w:r>
      <w:r w:rsidRPr="00EB1D63">
        <w:rPr>
          <w:rFonts w:ascii="Times New Roman" w:hAnsi="Times New Roman"/>
          <w:i/>
          <w:iCs/>
          <w:spacing w:val="-4"/>
          <w:sz w:val="22"/>
          <w:szCs w:val="22"/>
        </w:rPr>
        <w:t xml:space="preserve">, przepisami techniczno- budowlanymi oraz przepisami bezpieczeństwa i higieny pracy, warunkami technicznymi </w:t>
      </w:r>
      <w:r w:rsidRPr="00EB1D63">
        <w:rPr>
          <w:rFonts w:ascii="Times New Roman" w:hAnsi="Times New Roman"/>
          <w:i/>
          <w:iCs/>
          <w:spacing w:val="-6"/>
          <w:sz w:val="22"/>
          <w:szCs w:val="22"/>
        </w:rPr>
        <w:t xml:space="preserve">wykonania i odbioru robót budowlanych </w:t>
      </w:r>
      <w:r w:rsidRPr="00EB1D63">
        <w:rPr>
          <w:rFonts w:ascii="Times New Roman" w:hAnsi="Times New Roman"/>
          <w:i/>
          <w:iCs/>
          <w:spacing w:val="-7"/>
          <w:sz w:val="22"/>
          <w:szCs w:val="22"/>
        </w:rPr>
        <w:t xml:space="preserve">oraz ustaleniami </w:t>
      </w:r>
      <w:r w:rsidR="0027662A" w:rsidRPr="00EB1D63">
        <w:rPr>
          <w:rFonts w:ascii="Times New Roman" w:hAnsi="Times New Roman"/>
          <w:i/>
          <w:iCs/>
          <w:spacing w:val="-7"/>
          <w:sz w:val="22"/>
          <w:szCs w:val="22"/>
        </w:rPr>
        <w:t>Warunków Udzielenia</w:t>
      </w:r>
      <w:r w:rsidRPr="00EB1D63">
        <w:rPr>
          <w:rFonts w:ascii="Times New Roman" w:hAnsi="Times New Roman"/>
          <w:i/>
          <w:iCs/>
          <w:spacing w:val="-7"/>
          <w:sz w:val="22"/>
          <w:szCs w:val="22"/>
        </w:rPr>
        <w:t xml:space="preserve"> Zamówienia na usługę objętą niniejszą umową.</w:t>
      </w:r>
    </w:p>
    <w:p w14:paraId="4D2CBC29" w14:textId="6F78F265" w:rsidR="00096E1B" w:rsidRPr="00EB1D63" w:rsidRDefault="00096E1B" w:rsidP="00096E1B">
      <w:pPr>
        <w:pStyle w:val="Zwykytek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Wszystkie nie ujęte projektem elementy i zakresy robót niezbędne dla realizacji niniejszej umowy, 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>Wykonawca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 zobowiązuje się przyjąć i realizować zgodnie z obowiązującymi: Warunkami technicznymi, wymaganiami Polskich Norm, instrukcjami stosowania i wykonywania dla przyjętych technologii oraz obowiązującymi przepisami.</w:t>
      </w:r>
    </w:p>
    <w:p w14:paraId="483B4D48" w14:textId="7F6FA662" w:rsidR="00096E1B" w:rsidRPr="00EB1D63" w:rsidRDefault="00096E1B" w:rsidP="00096E1B">
      <w:pPr>
        <w:pStyle w:val="Zwykytek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Strony zgodnie ustalają, iż nie jest dozwolona zmiana materiałów i technologii związanych z obniżeniem jakości realizowanych elementów obiektu.</w:t>
      </w:r>
    </w:p>
    <w:p w14:paraId="26109B93" w14:textId="77777777" w:rsidR="00096E1B" w:rsidRPr="00EB1D63" w:rsidRDefault="00096E1B" w:rsidP="00096E1B">
      <w:pPr>
        <w:pStyle w:val="Zwykytek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Integralne części umowy stanowią:</w:t>
      </w:r>
    </w:p>
    <w:p w14:paraId="662D16C4" w14:textId="6686C81E" w:rsidR="00096E1B" w:rsidRPr="00EB1D63" w:rsidRDefault="00096E1B" w:rsidP="00096E1B">
      <w:pPr>
        <w:pStyle w:val="Zwykytekst"/>
        <w:ind w:left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- </w:t>
      </w:r>
      <w:r w:rsidR="0027662A" w:rsidRPr="00EB1D63">
        <w:rPr>
          <w:rFonts w:ascii="Times New Roman" w:hAnsi="Times New Roman"/>
          <w:i/>
          <w:iCs/>
          <w:sz w:val="22"/>
          <w:szCs w:val="22"/>
        </w:rPr>
        <w:t>Warunki Udzielenia Zamówienia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 z załącznikami,</w:t>
      </w:r>
    </w:p>
    <w:p w14:paraId="6ACF382A" w14:textId="37B4D0B1" w:rsidR="00096E1B" w:rsidRDefault="00096E1B" w:rsidP="00096E1B">
      <w:pPr>
        <w:ind w:left="426" w:hanging="142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- oferta </w:t>
      </w:r>
      <w:r w:rsidR="0027662A" w:rsidRPr="00EB1D63">
        <w:rPr>
          <w:i/>
          <w:iCs/>
          <w:sz w:val="22"/>
          <w:szCs w:val="22"/>
        </w:rPr>
        <w:t>Wykonawcy</w:t>
      </w:r>
      <w:r w:rsidRPr="00EB1D63">
        <w:rPr>
          <w:i/>
          <w:iCs/>
          <w:sz w:val="22"/>
          <w:szCs w:val="22"/>
        </w:rPr>
        <w:t>,</w:t>
      </w:r>
    </w:p>
    <w:p w14:paraId="07B89FF0" w14:textId="77777777" w:rsidR="004B22CF" w:rsidRPr="00EB1D63" w:rsidRDefault="004B22CF" w:rsidP="00096E1B">
      <w:pPr>
        <w:ind w:left="426" w:hanging="142"/>
        <w:rPr>
          <w:i/>
          <w:iCs/>
          <w:sz w:val="22"/>
          <w:szCs w:val="22"/>
        </w:rPr>
      </w:pPr>
    </w:p>
    <w:p w14:paraId="62C679BA" w14:textId="77777777" w:rsidR="00096E1B" w:rsidRPr="00EB1D63" w:rsidRDefault="00096E1B" w:rsidP="00096E1B">
      <w:pPr>
        <w:pStyle w:val="Tekstpodstawowy"/>
        <w:tabs>
          <w:tab w:val="left" w:pos="375"/>
        </w:tabs>
        <w:spacing w:after="0"/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lastRenderedPageBreak/>
        <w:t>§3</w:t>
      </w:r>
    </w:p>
    <w:p w14:paraId="7338B41A" w14:textId="77777777" w:rsidR="00096E1B" w:rsidRPr="00EB1D63" w:rsidRDefault="00096E1B" w:rsidP="00096E1B">
      <w:pPr>
        <w:pStyle w:val="Tekstpodstawowy"/>
        <w:tabs>
          <w:tab w:val="left" w:pos="375"/>
        </w:tabs>
        <w:spacing w:after="0"/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 xml:space="preserve">Terminy wykonania usługi </w:t>
      </w:r>
    </w:p>
    <w:p w14:paraId="616239FC" w14:textId="77777777" w:rsidR="00096E1B" w:rsidRPr="00EB1D63" w:rsidRDefault="00096E1B" w:rsidP="00096E1B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after="0"/>
        <w:ind w:left="284" w:hanging="284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Strony ustalają następujące terminy realizacji usługi</w:t>
      </w:r>
    </w:p>
    <w:p w14:paraId="10577229" w14:textId="4E2CCBA0" w:rsidR="00096E1B" w:rsidRPr="00EB1D63" w:rsidRDefault="00096E1B" w:rsidP="00096E1B">
      <w:pPr>
        <w:pStyle w:val="Tekstpodstawowy"/>
        <w:tabs>
          <w:tab w:val="num" w:pos="284"/>
        </w:tabs>
        <w:spacing w:after="0"/>
        <w:ind w:left="284"/>
        <w:jc w:val="both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1.1. Rozpoczęcie usługi - w dniu podpisania umowy przez obie strony.</w:t>
      </w:r>
    </w:p>
    <w:p w14:paraId="05C33ACE" w14:textId="69B8F71E" w:rsidR="00096E1B" w:rsidRPr="00EB1D63" w:rsidRDefault="00096E1B" w:rsidP="00096E1B">
      <w:pPr>
        <w:pStyle w:val="Tekstpodstawowy"/>
        <w:tabs>
          <w:tab w:val="num" w:pos="284"/>
        </w:tabs>
        <w:spacing w:after="0"/>
        <w:ind w:left="284"/>
        <w:jc w:val="both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 xml:space="preserve">1.2. Zakończenie usługi </w:t>
      </w:r>
      <w:r w:rsidR="00AB51C0">
        <w:rPr>
          <w:bCs/>
          <w:i/>
          <w:iCs/>
          <w:sz w:val="22"/>
          <w:szCs w:val="22"/>
        </w:rPr>
        <w:t>Wykonawcy</w:t>
      </w:r>
      <w:r w:rsidRPr="00EB1D63">
        <w:rPr>
          <w:bCs/>
          <w:i/>
          <w:iCs/>
          <w:sz w:val="22"/>
          <w:szCs w:val="22"/>
        </w:rPr>
        <w:t xml:space="preserve"> - do dnia 31.</w:t>
      </w:r>
      <w:r w:rsidR="00D15767" w:rsidRPr="00EB1D63">
        <w:rPr>
          <w:bCs/>
          <w:i/>
          <w:iCs/>
          <w:sz w:val="22"/>
          <w:szCs w:val="22"/>
        </w:rPr>
        <w:t>03.2026</w:t>
      </w:r>
      <w:r w:rsidRPr="00EB1D63">
        <w:rPr>
          <w:bCs/>
          <w:i/>
          <w:iCs/>
          <w:sz w:val="22"/>
          <w:szCs w:val="22"/>
        </w:rPr>
        <w:t xml:space="preserve"> roku.</w:t>
      </w:r>
    </w:p>
    <w:p w14:paraId="2DB3B53F" w14:textId="77777777" w:rsidR="00096E1B" w:rsidRPr="00EB1D63" w:rsidRDefault="00096E1B" w:rsidP="00096E1B">
      <w:pPr>
        <w:pStyle w:val="Tekstpodstawowy"/>
        <w:tabs>
          <w:tab w:val="left" w:pos="0"/>
        </w:tabs>
        <w:spacing w:after="0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2. Termin ustalony w ust. 1pkt. 1)i pkt. 2) może ulec zmianie, tylko w wyjątkowych przypadkach: </w:t>
      </w:r>
    </w:p>
    <w:p w14:paraId="623D0581" w14:textId="6A20CCAF" w:rsidR="00096E1B" w:rsidRPr="00EB1D63" w:rsidRDefault="00096E1B" w:rsidP="00096E1B">
      <w:pPr>
        <w:pStyle w:val="Tekstpodstawowy"/>
        <w:tabs>
          <w:tab w:val="left" w:pos="709"/>
        </w:tabs>
        <w:spacing w:after="0"/>
        <w:ind w:left="709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2.1. Przedłużenia terminu zakończenia umowy o czas opóźnienia, jeśli opóźnienie to wynika z przyczyn leżących po stronie Wykonawc</w:t>
      </w:r>
      <w:r w:rsidR="00D15767" w:rsidRPr="00EB1D63">
        <w:rPr>
          <w:i/>
          <w:iCs/>
          <w:sz w:val="22"/>
          <w:szCs w:val="22"/>
        </w:rPr>
        <w:t>y</w:t>
      </w:r>
      <w:r w:rsidRPr="00EB1D63">
        <w:rPr>
          <w:i/>
          <w:iCs/>
          <w:sz w:val="22"/>
          <w:szCs w:val="22"/>
        </w:rPr>
        <w:t xml:space="preserve"> zada</w:t>
      </w:r>
      <w:r w:rsidR="00D15767" w:rsidRPr="00EB1D63">
        <w:rPr>
          <w:i/>
          <w:iCs/>
          <w:sz w:val="22"/>
          <w:szCs w:val="22"/>
        </w:rPr>
        <w:t>nia</w:t>
      </w:r>
      <w:r w:rsidRPr="00EB1D63">
        <w:rPr>
          <w:i/>
          <w:iCs/>
          <w:sz w:val="22"/>
          <w:szCs w:val="22"/>
        </w:rPr>
        <w:t xml:space="preserve"> inwestycyjn</w:t>
      </w:r>
      <w:r w:rsidR="00D15767" w:rsidRPr="00EB1D63">
        <w:rPr>
          <w:i/>
          <w:iCs/>
          <w:sz w:val="22"/>
          <w:szCs w:val="22"/>
        </w:rPr>
        <w:t xml:space="preserve">ego – robót budowlanych </w:t>
      </w:r>
      <w:r w:rsidRPr="00EB1D63">
        <w:rPr>
          <w:i/>
          <w:iCs/>
          <w:sz w:val="22"/>
          <w:szCs w:val="22"/>
        </w:rPr>
        <w:t>i jeżeli takie opóźnienie (bez winy Zamawiającego) będzie miało wpływ na wykonanie przedmiotu umowy.</w:t>
      </w:r>
    </w:p>
    <w:p w14:paraId="5A091AFA" w14:textId="77777777" w:rsidR="00096E1B" w:rsidRPr="00EB1D63" w:rsidRDefault="00096E1B" w:rsidP="00096E1B">
      <w:pPr>
        <w:pStyle w:val="Tekstpodstawowy"/>
        <w:spacing w:after="0"/>
        <w:ind w:firstLine="284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2.2. Wstrzymania a następnie wznowienia robót, ze względu na: </w:t>
      </w:r>
    </w:p>
    <w:p w14:paraId="5DC0B6F7" w14:textId="77777777" w:rsidR="00096E1B" w:rsidRPr="00EB1D63" w:rsidRDefault="00096E1B" w:rsidP="00096E1B">
      <w:pPr>
        <w:pStyle w:val="Tekstpodstawowy"/>
        <w:numPr>
          <w:ilvl w:val="0"/>
          <w:numId w:val="14"/>
        </w:numPr>
        <w:tabs>
          <w:tab w:val="left" w:pos="1134"/>
        </w:tabs>
        <w:spacing w:after="0"/>
        <w:ind w:left="1134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uwarunkowania społeczne (protesty, listy, petycje, itp.), </w:t>
      </w:r>
    </w:p>
    <w:p w14:paraId="45380098" w14:textId="775D0FB7" w:rsidR="00096E1B" w:rsidRPr="00EB1D63" w:rsidRDefault="00096E1B" w:rsidP="00096E1B">
      <w:pPr>
        <w:pStyle w:val="Tekstpodstawowy"/>
        <w:numPr>
          <w:ilvl w:val="0"/>
          <w:numId w:val="14"/>
        </w:numPr>
        <w:tabs>
          <w:tab w:val="left" w:pos="1134"/>
        </w:tabs>
        <w:spacing w:after="0"/>
        <w:ind w:left="1134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wynikła w toku budowy konieczność prowadzenia dodatkowych uzgodnień z </w:t>
      </w:r>
      <w:r w:rsidR="00D15767" w:rsidRPr="00EB1D63">
        <w:rPr>
          <w:i/>
          <w:iCs/>
          <w:sz w:val="22"/>
          <w:szCs w:val="22"/>
        </w:rPr>
        <w:t>producentami</w:t>
      </w:r>
      <w:r w:rsidRPr="00EB1D63">
        <w:rPr>
          <w:i/>
          <w:iCs/>
          <w:sz w:val="22"/>
          <w:szCs w:val="22"/>
        </w:rPr>
        <w:t xml:space="preserve"> urządzeń obcych, </w:t>
      </w:r>
    </w:p>
    <w:p w14:paraId="107B900D" w14:textId="77777777" w:rsidR="00096E1B" w:rsidRPr="00EB1D63" w:rsidRDefault="00096E1B" w:rsidP="00096E1B">
      <w:pPr>
        <w:pStyle w:val="Tekstpodstawowy"/>
        <w:numPr>
          <w:ilvl w:val="0"/>
          <w:numId w:val="14"/>
        </w:numPr>
        <w:tabs>
          <w:tab w:val="left" w:pos="1134"/>
        </w:tabs>
        <w:spacing w:after="0"/>
        <w:ind w:left="1134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istotne do wykonania przedmiotu umowy roboty dodatkowe, których nie można było przewidzieć w dniu zawarcia umowy,</w:t>
      </w:r>
    </w:p>
    <w:p w14:paraId="398F2F79" w14:textId="394B1ACF" w:rsidR="00096E1B" w:rsidRPr="00EB1D63" w:rsidRDefault="00096E1B" w:rsidP="00096E1B">
      <w:pPr>
        <w:pStyle w:val="Tekstpodstawowy"/>
        <w:spacing w:after="0"/>
        <w:ind w:left="709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2.3 </w:t>
      </w:r>
      <w:r w:rsidR="00D15767" w:rsidRPr="00EB1D63">
        <w:rPr>
          <w:i/>
          <w:iCs/>
          <w:sz w:val="22"/>
          <w:szCs w:val="22"/>
        </w:rPr>
        <w:t>Wykonawca</w:t>
      </w:r>
      <w:r w:rsidRPr="00EB1D63">
        <w:rPr>
          <w:i/>
          <w:iCs/>
          <w:sz w:val="22"/>
          <w:szCs w:val="22"/>
        </w:rPr>
        <w:t xml:space="preserve"> nie będzie miał prawa do przedłużenia terminu zakończenia umowy jeśli przedłużenie terminu wynika z przyczyn leżących po stronie </w:t>
      </w:r>
      <w:r w:rsidR="00D15767" w:rsidRPr="00EB1D63">
        <w:rPr>
          <w:i/>
          <w:iCs/>
          <w:sz w:val="22"/>
          <w:szCs w:val="22"/>
        </w:rPr>
        <w:t>Wykonawcy</w:t>
      </w:r>
      <w:r w:rsidRPr="00EB1D63">
        <w:rPr>
          <w:i/>
          <w:iCs/>
          <w:sz w:val="22"/>
          <w:szCs w:val="22"/>
        </w:rPr>
        <w:t xml:space="preserve">. </w:t>
      </w:r>
    </w:p>
    <w:p w14:paraId="5B2893E9" w14:textId="77777777" w:rsidR="00096E1B" w:rsidRPr="00EB1D63" w:rsidRDefault="00096E1B" w:rsidP="00096E1B">
      <w:pPr>
        <w:spacing w:line="100" w:lineRule="atLeast"/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§ 4</w:t>
      </w:r>
    </w:p>
    <w:p w14:paraId="3EBF300E" w14:textId="77777777" w:rsidR="00096E1B" w:rsidRPr="00EB1D63" w:rsidRDefault="00096E1B" w:rsidP="00096E1B">
      <w:pPr>
        <w:spacing w:line="100" w:lineRule="atLeast"/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Przedstawiciele stron w sprawach umowy</w:t>
      </w:r>
    </w:p>
    <w:p w14:paraId="47A35DD4" w14:textId="1B3F30BE" w:rsidR="00096E1B" w:rsidRPr="00EB1D63" w:rsidRDefault="00096E1B" w:rsidP="00096E1B">
      <w:pPr>
        <w:widowControl w:val="0"/>
        <w:numPr>
          <w:ilvl w:val="0"/>
          <w:numId w:val="5"/>
        </w:numPr>
        <w:suppressAutoHyphens/>
        <w:spacing w:line="100" w:lineRule="atLeast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Przedstawicielem </w:t>
      </w:r>
      <w:r w:rsidR="00D15767" w:rsidRPr="00EB1D63">
        <w:rPr>
          <w:i/>
          <w:sz w:val="22"/>
          <w:szCs w:val="22"/>
        </w:rPr>
        <w:t>Wykonawcy</w:t>
      </w:r>
      <w:r w:rsidRPr="00EB1D63">
        <w:rPr>
          <w:i/>
          <w:sz w:val="22"/>
          <w:szCs w:val="22"/>
        </w:rPr>
        <w:t xml:space="preserve"> w sprawach związanych z realizacją umowy jest:</w:t>
      </w:r>
    </w:p>
    <w:p w14:paraId="61537890" w14:textId="77777777" w:rsidR="00096E1B" w:rsidRPr="00EB1D63" w:rsidRDefault="00096E1B" w:rsidP="00096E1B">
      <w:pPr>
        <w:spacing w:line="100" w:lineRule="atLeast"/>
        <w:ind w:left="283"/>
        <w:jc w:val="both"/>
        <w:rPr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1.1. Pan/i ……………</w:t>
      </w:r>
    </w:p>
    <w:p w14:paraId="5A451164" w14:textId="77777777" w:rsidR="00096E1B" w:rsidRPr="00EB1D63" w:rsidRDefault="00096E1B" w:rsidP="00096E1B">
      <w:pPr>
        <w:pStyle w:val="WW-Tekstpodstawowywcity2"/>
        <w:ind w:left="0" w:firstLine="709"/>
        <w:jc w:val="left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Adres: </w:t>
      </w:r>
    </w:p>
    <w:p w14:paraId="26B90471" w14:textId="77777777" w:rsidR="00096E1B" w:rsidRPr="00EB1D63" w:rsidRDefault="00096E1B" w:rsidP="00096E1B">
      <w:pPr>
        <w:spacing w:line="100" w:lineRule="atLeast"/>
        <w:ind w:firstLine="709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tel. </w:t>
      </w:r>
    </w:p>
    <w:p w14:paraId="22EC3819" w14:textId="77777777" w:rsidR="00096E1B" w:rsidRPr="00EB1D63" w:rsidRDefault="00096E1B" w:rsidP="00096E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100" w:lineRule="atLeast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Przedstawicielem Zamawiającego w sprawach związanych z realizacją umowy jest: </w:t>
      </w:r>
    </w:p>
    <w:p w14:paraId="5B30D0C7" w14:textId="7275977A" w:rsidR="00096E1B" w:rsidRPr="00EB1D63" w:rsidRDefault="00096E1B" w:rsidP="00096E1B">
      <w:pPr>
        <w:spacing w:line="100" w:lineRule="atLeast"/>
        <w:ind w:left="283"/>
        <w:jc w:val="both"/>
        <w:rPr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2.1.Pani Małgorzata Urban</w:t>
      </w:r>
    </w:p>
    <w:p w14:paraId="7AC636E2" w14:textId="24411BE2" w:rsidR="00096E1B" w:rsidRPr="00EB1D63" w:rsidRDefault="00096E1B" w:rsidP="00096E1B">
      <w:pPr>
        <w:pStyle w:val="WW-Tekstpodstawowywcity2"/>
        <w:ind w:left="0" w:firstLine="709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tel. (62) 74-12-326 </w:t>
      </w:r>
    </w:p>
    <w:p w14:paraId="21347F14" w14:textId="77777777" w:rsidR="00096E1B" w:rsidRPr="00EB1D63" w:rsidRDefault="00096E1B" w:rsidP="00096E1B">
      <w:pPr>
        <w:spacing w:line="100" w:lineRule="atLeast"/>
        <w:ind w:left="283"/>
        <w:jc w:val="both"/>
        <w:rPr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2.2.Pan Paulina Durmenc - Bach – Specjalista ds. technicznych</w:t>
      </w:r>
    </w:p>
    <w:p w14:paraId="75FBE938" w14:textId="1C84126E" w:rsidR="00096E1B" w:rsidRPr="00EB1D63" w:rsidRDefault="00096E1B" w:rsidP="00096E1B">
      <w:pPr>
        <w:pStyle w:val="WW-Tekstpodstawowywcity2"/>
        <w:ind w:left="0" w:firstLine="709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tel. (62) 74-22-151</w:t>
      </w:r>
    </w:p>
    <w:p w14:paraId="5C2F0A12" w14:textId="77777777" w:rsidR="00096E1B" w:rsidRPr="00EB1D63" w:rsidRDefault="00096E1B" w:rsidP="00096E1B">
      <w:pPr>
        <w:spacing w:line="100" w:lineRule="atLeast"/>
        <w:ind w:left="-40"/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§ 5</w:t>
      </w:r>
    </w:p>
    <w:p w14:paraId="13A230C7" w14:textId="7779B040" w:rsidR="00096E1B" w:rsidRPr="00EB1D63" w:rsidRDefault="00096E1B" w:rsidP="00096E1B">
      <w:pPr>
        <w:spacing w:line="100" w:lineRule="atLeast"/>
        <w:ind w:left="-40"/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 xml:space="preserve">Prawa i obowiązki </w:t>
      </w:r>
      <w:r w:rsidR="001B4C69" w:rsidRPr="00EB1D63">
        <w:rPr>
          <w:bCs/>
          <w:i/>
          <w:sz w:val="22"/>
          <w:szCs w:val="22"/>
        </w:rPr>
        <w:t>Wykonawcy</w:t>
      </w:r>
    </w:p>
    <w:p w14:paraId="50360CC5" w14:textId="310C1CAB" w:rsidR="00096E1B" w:rsidRPr="00EB1D63" w:rsidRDefault="00D15767" w:rsidP="00096E1B">
      <w:pPr>
        <w:widowControl w:val="0"/>
        <w:numPr>
          <w:ilvl w:val="0"/>
          <w:numId w:val="1"/>
        </w:numPr>
        <w:suppressAutoHyphens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Wykonawca</w:t>
      </w:r>
      <w:r w:rsidR="00096E1B" w:rsidRPr="00EB1D63">
        <w:rPr>
          <w:i/>
          <w:sz w:val="22"/>
          <w:szCs w:val="22"/>
        </w:rPr>
        <w:t xml:space="preserve"> w granicach umocowania posiadanego niniejszą umową </w:t>
      </w:r>
      <w:r w:rsidR="001B4C69" w:rsidRPr="00EB1D63">
        <w:rPr>
          <w:i/>
          <w:sz w:val="22"/>
          <w:szCs w:val="22"/>
        </w:rPr>
        <w:t xml:space="preserve">jest </w:t>
      </w:r>
      <w:r w:rsidR="00096E1B" w:rsidRPr="00EB1D63">
        <w:rPr>
          <w:i/>
          <w:sz w:val="22"/>
          <w:szCs w:val="22"/>
        </w:rPr>
        <w:t>przedstawicielem Zamawiającego w ramach umowy zawartej z Wykonawcą o wykonanie robót budowlanych wymienionych w § 1 niniejszej umowy.</w:t>
      </w:r>
    </w:p>
    <w:p w14:paraId="4494D089" w14:textId="56085418" w:rsidR="00096E1B" w:rsidRPr="00EB1D63" w:rsidRDefault="001B4C69" w:rsidP="00096E1B">
      <w:pPr>
        <w:widowControl w:val="0"/>
        <w:numPr>
          <w:ilvl w:val="0"/>
          <w:numId w:val="1"/>
        </w:numPr>
        <w:suppressAutoHyphens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Wykonawca</w:t>
      </w:r>
      <w:r w:rsidR="00096E1B" w:rsidRPr="00EB1D63">
        <w:rPr>
          <w:i/>
          <w:sz w:val="22"/>
          <w:szCs w:val="22"/>
        </w:rPr>
        <w:t xml:space="preserve"> nie jest umocowany do składania oświadczeń woli w imieniu oraz za Zamawiającego.</w:t>
      </w:r>
    </w:p>
    <w:p w14:paraId="1C10F1FC" w14:textId="37FBEB70" w:rsidR="00096E1B" w:rsidRPr="00EB1D63" w:rsidRDefault="001B4C69" w:rsidP="00096E1B">
      <w:pPr>
        <w:widowControl w:val="0"/>
        <w:numPr>
          <w:ilvl w:val="0"/>
          <w:numId w:val="1"/>
        </w:numPr>
        <w:suppressAutoHyphens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Wykonawca</w:t>
      </w:r>
      <w:r w:rsidR="00096E1B" w:rsidRPr="00EB1D63">
        <w:rPr>
          <w:i/>
          <w:sz w:val="22"/>
          <w:szCs w:val="22"/>
        </w:rPr>
        <w:t xml:space="preserve"> nie może powierzyć wykonania przedmiotu umowy innej jednostce / innemu podmiotowi.</w:t>
      </w:r>
    </w:p>
    <w:p w14:paraId="51201EB2" w14:textId="77EA2C6D" w:rsidR="00096E1B" w:rsidRPr="00EB1D63" w:rsidRDefault="001B4C69" w:rsidP="00096E1B">
      <w:pPr>
        <w:widowControl w:val="0"/>
        <w:numPr>
          <w:ilvl w:val="0"/>
          <w:numId w:val="1"/>
        </w:numPr>
        <w:suppressAutoHyphens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</w:t>
      </w:r>
      <w:r w:rsidR="00A96C30" w:rsidRPr="00EB1D63">
        <w:rPr>
          <w:i/>
          <w:sz w:val="22"/>
          <w:szCs w:val="22"/>
        </w:rPr>
        <w:t>konawca</w:t>
      </w:r>
      <w:r w:rsidR="00096E1B" w:rsidRPr="00EB1D63">
        <w:rPr>
          <w:i/>
          <w:sz w:val="22"/>
          <w:szCs w:val="22"/>
        </w:rPr>
        <w:t xml:space="preserve"> ponosi wobec Zamawiającego odpowiedzialność za wyrządzone szkody, będące następstwem nienależytego wykonania czynności objętych niniejszą umową, ocenianego w granicach przewidzianych dla umów starannego działania.   </w:t>
      </w:r>
    </w:p>
    <w:p w14:paraId="58467DCF" w14:textId="7EE5C12C" w:rsidR="00096E1B" w:rsidRPr="00EB1D63" w:rsidRDefault="008F2C5C" w:rsidP="00096E1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</w:t>
      </w:r>
      <w:r w:rsidR="00A96C30" w:rsidRPr="00EB1D63">
        <w:rPr>
          <w:i/>
          <w:sz w:val="22"/>
          <w:szCs w:val="22"/>
        </w:rPr>
        <w:t>ykonawca</w:t>
      </w:r>
      <w:r w:rsidR="00096E1B" w:rsidRPr="00EB1D63">
        <w:rPr>
          <w:i/>
          <w:sz w:val="22"/>
          <w:szCs w:val="22"/>
        </w:rPr>
        <w:t xml:space="preserve"> jest zobowiązany wykonać powierzone mu czynności sumiennie i fachowo, czuwać w imieniu Zamawiającego nad prawidłową realizacją um</w:t>
      </w:r>
      <w:r w:rsidR="00A96C30" w:rsidRPr="00EB1D63">
        <w:rPr>
          <w:i/>
          <w:sz w:val="22"/>
          <w:szCs w:val="22"/>
        </w:rPr>
        <w:t>owy</w:t>
      </w:r>
      <w:r w:rsidR="00096E1B" w:rsidRPr="00EB1D63">
        <w:rPr>
          <w:i/>
          <w:sz w:val="22"/>
          <w:szCs w:val="22"/>
        </w:rPr>
        <w:t xml:space="preserve"> zawartych z Wykonawcami oraz chronić interesy Zamawiającego we wszystkich przejawach nadzoru. </w:t>
      </w:r>
      <w:r w:rsidRPr="00EB1D63">
        <w:rPr>
          <w:i/>
          <w:sz w:val="22"/>
          <w:szCs w:val="22"/>
        </w:rPr>
        <w:t>Wykonawca</w:t>
      </w:r>
      <w:r w:rsidR="00096E1B" w:rsidRPr="00EB1D63">
        <w:rPr>
          <w:i/>
          <w:sz w:val="22"/>
          <w:szCs w:val="22"/>
        </w:rPr>
        <w:t xml:space="preserve"> nie jest uprawniony bez zgody Zamawiającego wydawać Wykonawcom poleceń wykonywania jakichkolwiek robót dodatkowych, nie objętych umowami o roboty budowlane.</w:t>
      </w:r>
    </w:p>
    <w:p w14:paraId="235564AA" w14:textId="68CDD8F8" w:rsidR="00096E1B" w:rsidRPr="00EB1D63" w:rsidRDefault="008F2C5C" w:rsidP="00096E1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Wykonawca</w:t>
      </w:r>
      <w:r w:rsidR="00096E1B" w:rsidRPr="00EB1D63">
        <w:rPr>
          <w:i/>
          <w:sz w:val="22"/>
          <w:szCs w:val="22"/>
        </w:rPr>
        <w:t xml:space="preserve"> zapewni pełny nadzór inwestorski nad robotami budowlanymi we wszystkich wymienionych w umowie branżach (sanitarnej</w:t>
      </w:r>
      <w:r w:rsidRPr="00EB1D63">
        <w:rPr>
          <w:i/>
          <w:sz w:val="22"/>
          <w:szCs w:val="22"/>
        </w:rPr>
        <w:t>, elektrycznej</w:t>
      </w:r>
      <w:r w:rsidR="00096E1B" w:rsidRPr="00EB1D63">
        <w:rPr>
          <w:i/>
          <w:sz w:val="22"/>
          <w:szCs w:val="22"/>
        </w:rPr>
        <w:t>). Nadzór inwestorski musi być prowadzony przez osoby posiadające aktualne zaświadczenia właściwej izby samorządu zawodowego o posiadanym przez te osoby prawie do wykonywania samodzielnych funkcji technicznych w budownictwie oraz stosowne uprawnienia budowlane uprawniające do pełnienia obowiązków inspektora nadzoru inwestorskiego w danej branży, spełniające wymagania ustawy Prawo Budowlane i innych obowiązujących przepisów.</w:t>
      </w:r>
    </w:p>
    <w:p w14:paraId="1E0387E8" w14:textId="2AC9A1EB" w:rsidR="00096E1B" w:rsidRPr="00EB1D63" w:rsidRDefault="00096E1B" w:rsidP="00096E1B">
      <w:pPr>
        <w:pStyle w:val="WW-Tekstpodstawowywcity2"/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6.1. W celu zapewnienia prawidłowej realizacji </w:t>
      </w:r>
      <w:r w:rsidR="008F2C5C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 xml:space="preserve"> na czas trwania umowy zapewni skład Personelu </w:t>
      </w:r>
      <w:r w:rsidR="008F2C5C" w:rsidRPr="00EB1D63">
        <w:rPr>
          <w:rFonts w:ascii="Times New Roman" w:hAnsi="Times New Roman"/>
          <w:i/>
          <w:sz w:val="22"/>
          <w:szCs w:val="22"/>
        </w:rPr>
        <w:t>Nadzoru Inwestorskiego</w:t>
      </w:r>
      <w:r w:rsidRPr="00EB1D63">
        <w:rPr>
          <w:rFonts w:ascii="Times New Roman" w:hAnsi="Times New Roman"/>
          <w:i/>
          <w:sz w:val="22"/>
          <w:szCs w:val="22"/>
        </w:rPr>
        <w:t xml:space="preserve">, do którego należą; </w:t>
      </w:r>
    </w:p>
    <w:p w14:paraId="088180F6" w14:textId="0290BE64" w:rsidR="00096E1B" w:rsidRPr="00EB1D63" w:rsidRDefault="008F2C5C" w:rsidP="00096E1B">
      <w:pPr>
        <w:pStyle w:val="WW-Tekstpodstawowywcity2"/>
        <w:numPr>
          <w:ilvl w:val="1"/>
          <w:numId w:val="6"/>
        </w:numPr>
        <w:rPr>
          <w:rFonts w:ascii="Times New Roman" w:hAnsi="Times New Roman"/>
          <w:i/>
          <w:iCs/>
          <w:sz w:val="22"/>
          <w:szCs w:val="22"/>
          <w:u w:val="single"/>
        </w:rPr>
      </w:pPr>
      <w:r w:rsidRPr="00EB1D63">
        <w:rPr>
          <w:rFonts w:ascii="Times New Roman" w:hAnsi="Times New Roman"/>
          <w:i/>
          <w:iCs/>
          <w:sz w:val="22"/>
          <w:szCs w:val="22"/>
          <w:u w:val="single"/>
        </w:rPr>
        <w:t>Koordynator Nadzoru</w:t>
      </w:r>
    </w:p>
    <w:p w14:paraId="6B3D2140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bCs/>
          <w:i/>
          <w:iCs/>
          <w:sz w:val="22"/>
          <w:szCs w:val="22"/>
        </w:rPr>
        <w:t>Pan ………………</w:t>
      </w:r>
    </w:p>
    <w:p w14:paraId="233183D2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Adres: ………… </w:t>
      </w:r>
    </w:p>
    <w:p w14:paraId="3D9AD499" w14:textId="77777777" w:rsidR="00096E1B" w:rsidRPr="00EB1D63" w:rsidRDefault="00096E1B" w:rsidP="00096E1B">
      <w:pPr>
        <w:spacing w:line="100" w:lineRule="atLeast"/>
        <w:ind w:left="567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lastRenderedPageBreak/>
        <w:t>tel. ………………</w:t>
      </w:r>
    </w:p>
    <w:p w14:paraId="77DACC18" w14:textId="4D0D713A" w:rsidR="00096E1B" w:rsidRPr="00EB1D63" w:rsidRDefault="00096E1B" w:rsidP="00096E1B">
      <w:pPr>
        <w:pStyle w:val="WW-Tekstpodstawowywcity2"/>
        <w:ind w:left="283" w:firstLine="0"/>
        <w:rPr>
          <w:rFonts w:ascii="Times New Roman" w:hAnsi="Times New Roman"/>
          <w:i/>
          <w:iCs/>
          <w:sz w:val="22"/>
          <w:szCs w:val="22"/>
          <w:u w:val="single"/>
        </w:rPr>
      </w:pPr>
      <w:r w:rsidRPr="00EB1D63">
        <w:rPr>
          <w:rFonts w:ascii="Times New Roman" w:hAnsi="Times New Roman"/>
          <w:i/>
          <w:iCs/>
          <w:sz w:val="22"/>
          <w:szCs w:val="22"/>
          <w:u w:val="single"/>
        </w:rPr>
        <w:t>b) In</w:t>
      </w:r>
      <w:r w:rsidR="008F2C5C" w:rsidRPr="00EB1D63">
        <w:rPr>
          <w:rFonts w:ascii="Times New Roman" w:hAnsi="Times New Roman"/>
          <w:i/>
          <w:iCs/>
          <w:sz w:val="22"/>
          <w:szCs w:val="22"/>
          <w:u w:val="single"/>
        </w:rPr>
        <w:t>spektor</w:t>
      </w:r>
      <w:r w:rsidRPr="00EB1D63">
        <w:rPr>
          <w:rFonts w:ascii="Times New Roman" w:hAnsi="Times New Roman"/>
          <w:i/>
          <w:iCs/>
          <w:sz w:val="22"/>
          <w:szCs w:val="22"/>
          <w:u w:val="single"/>
        </w:rPr>
        <w:t xml:space="preserve"> sanitarny: </w:t>
      </w:r>
    </w:p>
    <w:p w14:paraId="1FD49EBF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bCs/>
          <w:i/>
          <w:iCs/>
          <w:sz w:val="22"/>
          <w:szCs w:val="22"/>
        </w:rPr>
        <w:t>Pan …………………</w:t>
      </w:r>
    </w:p>
    <w:p w14:paraId="3ADAB9C3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Adres: …………………………</w:t>
      </w:r>
    </w:p>
    <w:p w14:paraId="74154667" w14:textId="77777777" w:rsidR="00096E1B" w:rsidRPr="00EB1D63" w:rsidRDefault="00096E1B" w:rsidP="00096E1B">
      <w:pPr>
        <w:spacing w:line="100" w:lineRule="atLeast"/>
        <w:ind w:left="567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tel. …………………………</w:t>
      </w:r>
    </w:p>
    <w:p w14:paraId="3EF31E7F" w14:textId="47A64ADA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posiadający uprawnienia budowlane do kierowania robotami budowlanymi bez ograniczeń w specjalności instalacyjnej w zakresie sieci, instalacji i urządzeń cieplnych, wentylacyjnych, gazowych, wodociągowych i kanalizacyjnych</w:t>
      </w:r>
      <w:r w:rsidR="008F2C5C" w:rsidRPr="00EB1D63">
        <w:rPr>
          <w:rFonts w:ascii="Times New Roman" w:hAnsi="Times New Roman"/>
          <w:i/>
          <w:iCs/>
          <w:sz w:val="22"/>
          <w:szCs w:val="22"/>
        </w:rPr>
        <w:t>, b</w:t>
      </w:r>
      <w:r w:rsidRPr="00EB1D63">
        <w:rPr>
          <w:rFonts w:ascii="Times New Roman" w:hAnsi="Times New Roman"/>
          <w:i/>
          <w:iCs/>
          <w:sz w:val="22"/>
          <w:szCs w:val="22"/>
        </w:rPr>
        <w:t>ez ograniczeń</w:t>
      </w:r>
    </w:p>
    <w:p w14:paraId="0FE5D23F" w14:textId="1B095829" w:rsidR="00096E1B" w:rsidRPr="00EB1D63" w:rsidRDefault="00096E1B" w:rsidP="00096E1B">
      <w:pPr>
        <w:pStyle w:val="WW-Tekstpodstawowywcity2"/>
        <w:ind w:left="284" w:firstLine="0"/>
        <w:rPr>
          <w:rFonts w:ascii="Times New Roman" w:hAnsi="Times New Roman"/>
          <w:i/>
          <w:iCs/>
          <w:sz w:val="22"/>
          <w:szCs w:val="22"/>
          <w:u w:val="single"/>
        </w:rPr>
      </w:pPr>
      <w:r w:rsidRPr="00EB1D63">
        <w:rPr>
          <w:rFonts w:ascii="Times New Roman" w:hAnsi="Times New Roman"/>
          <w:i/>
          <w:iCs/>
          <w:sz w:val="22"/>
          <w:szCs w:val="22"/>
          <w:u w:val="single"/>
        </w:rPr>
        <w:t>c) In</w:t>
      </w:r>
      <w:r w:rsidR="008F2C5C" w:rsidRPr="00EB1D63">
        <w:rPr>
          <w:rFonts w:ascii="Times New Roman" w:hAnsi="Times New Roman"/>
          <w:i/>
          <w:iCs/>
          <w:sz w:val="22"/>
          <w:szCs w:val="22"/>
          <w:u w:val="single"/>
        </w:rPr>
        <w:t>spektor elektryczny</w:t>
      </w:r>
      <w:r w:rsidRPr="00EB1D63">
        <w:rPr>
          <w:rFonts w:ascii="Times New Roman" w:hAnsi="Times New Roman"/>
          <w:i/>
          <w:iCs/>
          <w:sz w:val="22"/>
          <w:szCs w:val="22"/>
          <w:u w:val="single"/>
        </w:rPr>
        <w:t xml:space="preserve">: </w:t>
      </w:r>
    </w:p>
    <w:p w14:paraId="7EBF61C5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bCs/>
          <w:i/>
          <w:iCs/>
          <w:sz w:val="22"/>
          <w:szCs w:val="22"/>
        </w:rPr>
        <w:t>Pan …………………………</w:t>
      </w:r>
    </w:p>
    <w:p w14:paraId="0F16CD30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Adres: …………………………</w:t>
      </w:r>
    </w:p>
    <w:p w14:paraId="78CA5F69" w14:textId="77777777" w:rsidR="00096E1B" w:rsidRPr="00EB1D63" w:rsidRDefault="00096E1B" w:rsidP="00096E1B">
      <w:pPr>
        <w:spacing w:line="100" w:lineRule="atLeast"/>
        <w:ind w:left="567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tel. ……………………………………</w:t>
      </w:r>
    </w:p>
    <w:p w14:paraId="06BB2919" w14:textId="77777777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>posiadający uprawnienia budowlane  Nr ……………………………</w:t>
      </w:r>
    </w:p>
    <w:p w14:paraId="55245190" w14:textId="1C248844" w:rsidR="00096E1B" w:rsidRPr="00EB1D63" w:rsidRDefault="00096E1B" w:rsidP="00096E1B">
      <w:pPr>
        <w:pStyle w:val="WW-Tekstpodstawowywcity2"/>
        <w:ind w:left="567" w:firstLine="0"/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w specjalności </w:t>
      </w:r>
      <w:r w:rsidR="008F2C5C" w:rsidRPr="00EB1D63">
        <w:rPr>
          <w:rFonts w:ascii="Times New Roman" w:hAnsi="Times New Roman"/>
          <w:i/>
          <w:sz w:val="22"/>
          <w:szCs w:val="22"/>
        </w:rPr>
        <w:t>instalacyjnej w zakresie instalacji i urządzeń elektrycznych i elektroenergetycznych bez ograniczeń</w:t>
      </w:r>
    </w:p>
    <w:p w14:paraId="2CB1C7E6" w14:textId="25E989BD" w:rsidR="00096E1B" w:rsidRPr="00EB1D63" w:rsidRDefault="00096E1B" w:rsidP="00096E1B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709" w:hanging="425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Osoby wchodzące w skład </w:t>
      </w:r>
      <w:r w:rsidR="008F2C5C" w:rsidRPr="00EB1D63">
        <w:rPr>
          <w:i/>
          <w:sz w:val="22"/>
          <w:szCs w:val="22"/>
        </w:rPr>
        <w:t xml:space="preserve">Personelu Nadzoru Inwestorskiego </w:t>
      </w:r>
      <w:r w:rsidRPr="00EB1D63">
        <w:rPr>
          <w:i/>
          <w:sz w:val="22"/>
          <w:szCs w:val="22"/>
        </w:rPr>
        <w:t>wykonujące samodzielne funkcje techniczne w budownictwie są odpowiedzialne za wykonywanie tych funkcji zgodnie z przepisami i zasadami wiedzy technicznej oraz za należytą staranność w wykonywaniu pracy, jej właściwą organizację, bezpieczeństwo i jakość.</w:t>
      </w:r>
    </w:p>
    <w:p w14:paraId="3B4E993F" w14:textId="4B82C500" w:rsidR="00096E1B" w:rsidRPr="00EB1D63" w:rsidRDefault="00096E1B" w:rsidP="00096E1B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709" w:hanging="425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Wszelkie zastępstwa w składzie zespołu </w:t>
      </w:r>
      <w:r w:rsidR="008F2C5C" w:rsidRPr="00EB1D63">
        <w:rPr>
          <w:i/>
          <w:sz w:val="22"/>
          <w:szCs w:val="22"/>
        </w:rPr>
        <w:t xml:space="preserve">Personelu Nadzoru Inwestorskiego </w:t>
      </w:r>
      <w:r w:rsidRPr="00EB1D63">
        <w:rPr>
          <w:i/>
          <w:sz w:val="22"/>
          <w:szCs w:val="22"/>
        </w:rPr>
        <w:t>w trakcie realizacji robót wymagają zachowania przepisów ustawy Prawo budowlane odnośnie wykonywania samodzielnych funkcji technicznych w budownictwie oraz pisemnej aprobaty Zamawiającego.</w:t>
      </w:r>
    </w:p>
    <w:p w14:paraId="5159E5CB" w14:textId="3D0C83D8" w:rsidR="00096E1B" w:rsidRPr="00EB1D63" w:rsidRDefault="00096E1B" w:rsidP="00096E1B">
      <w:pPr>
        <w:ind w:left="284" w:hanging="284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7. Zobowiązuje się </w:t>
      </w:r>
      <w:r w:rsidR="008F2C5C" w:rsidRPr="00EB1D63">
        <w:rPr>
          <w:i/>
          <w:sz w:val="22"/>
          <w:szCs w:val="22"/>
        </w:rPr>
        <w:t>Wykonawcę</w:t>
      </w:r>
      <w:r w:rsidRPr="00EB1D63">
        <w:rPr>
          <w:i/>
          <w:sz w:val="22"/>
          <w:szCs w:val="22"/>
        </w:rPr>
        <w:t xml:space="preserve"> do prowadzenia realizacji projektu zgodnie z wymogami szczególnymi podanymi w Załączniku nr 1 do umowy, w tym m.in. do:</w:t>
      </w:r>
    </w:p>
    <w:p w14:paraId="00D189C5" w14:textId="77777777" w:rsidR="00096E1B" w:rsidRPr="00EB1D63" w:rsidRDefault="00096E1B" w:rsidP="00096E1B">
      <w:pPr>
        <w:widowControl w:val="0"/>
        <w:numPr>
          <w:ilvl w:val="1"/>
          <w:numId w:val="15"/>
        </w:numPr>
        <w:autoSpaceDE w:val="0"/>
        <w:autoSpaceDN w:val="0"/>
        <w:adjustRightInd w:val="0"/>
        <w:ind w:hanging="115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stosowania zapisów informacji o projekcie,</w:t>
      </w:r>
    </w:p>
    <w:p w14:paraId="019F0910" w14:textId="77777777" w:rsidR="00096E1B" w:rsidRPr="00EB1D63" w:rsidRDefault="00096E1B" w:rsidP="00096E1B">
      <w:pPr>
        <w:widowControl w:val="0"/>
        <w:numPr>
          <w:ilvl w:val="1"/>
          <w:numId w:val="15"/>
        </w:numPr>
        <w:autoSpaceDE w:val="0"/>
        <w:autoSpaceDN w:val="0"/>
        <w:adjustRightInd w:val="0"/>
        <w:ind w:hanging="115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przestrzegania zakresu rzeczowego kontraktu na roboty,</w:t>
      </w:r>
    </w:p>
    <w:p w14:paraId="4D2B4AA8" w14:textId="242ABB87" w:rsidR="00096E1B" w:rsidRPr="00EB1D63" w:rsidRDefault="00096E1B" w:rsidP="00096E1B">
      <w:pPr>
        <w:widowControl w:val="0"/>
        <w:numPr>
          <w:ilvl w:val="1"/>
          <w:numId w:val="15"/>
        </w:numPr>
        <w:autoSpaceDE w:val="0"/>
        <w:autoSpaceDN w:val="0"/>
        <w:adjustRightInd w:val="0"/>
        <w:ind w:hanging="115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wykonania całego zakresu zadań i obowiązków,</w:t>
      </w:r>
    </w:p>
    <w:p w14:paraId="10DBFBF1" w14:textId="1668FD84" w:rsidR="00096E1B" w:rsidRPr="00EB1D63" w:rsidRDefault="00096E1B" w:rsidP="00096E1B">
      <w:pPr>
        <w:widowControl w:val="0"/>
        <w:numPr>
          <w:ilvl w:val="1"/>
          <w:numId w:val="15"/>
        </w:numPr>
        <w:autoSpaceDE w:val="0"/>
        <w:autoSpaceDN w:val="0"/>
        <w:adjustRightInd w:val="0"/>
        <w:ind w:hanging="115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właściwego zarządzania projektem i organizowanie pracy,</w:t>
      </w:r>
    </w:p>
    <w:p w14:paraId="245B43C7" w14:textId="77777777" w:rsidR="00096E1B" w:rsidRPr="00EB1D63" w:rsidRDefault="00096E1B" w:rsidP="00096E1B">
      <w:pPr>
        <w:widowControl w:val="0"/>
        <w:numPr>
          <w:ilvl w:val="1"/>
          <w:numId w:val="15"/>
        </w:numPr>
        <w:autoSpaceDE w:val="0"/>
        <w:autoSpaceDN w:val="0"/>
        <w:adjustRightInd w:val="0"/>
        <w:ind w:hanging="115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uwzględnienie założeń i ryzyka umowy o świadczenie usług.</w:t>
      </w:r>
    </w:p>
    <w:p w14:paraId="06621786" w14:textId="77777777" w:rsidR="00096E1B" w:rsidRPr="00EB1D63" w:rsidRDefault="00096E1B" w:rsidP="00096E1B">
      <w:pPr>
        <w:spacing w:line="100" w:lineRule="atLeast"/>
        <w:ind w:left="-40"/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§ 6</w:t>
      </w:r>
    </w:p>
    <w:p w14:paraId="7C2D27A6" w14:textId="77777777" w:rsidR="00096E1B" w:rsidRPr="00EB1D63" w:rsidRDefault="00096E1B" w:rsidP="00096E1B">
      <w:pPr>
        <w:spacing w:line="100" w:lineRule="atLeast"/>
        <w:ind w:left="-40"/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Prawa i obowiązki Zamawiającego</w:t>
      </w:r>
    </w:p>
    <w:p w14:paraId="6B56FF71" w14:textId="5DF1880F" w:rsidR="00096E1B" w:rsidRPr="00EB1D63" w:rsidRDefault="00096E1B" w:rsidP="00096E1B">
      <w:pPr>
        <w:widowControl w:val="0"/>
        <w:numPr>
          <w:ilvl w:val="1"/>
          <w:numId w:val="1"/>
        </w:numPr>
        <w:tabs>
          <w:tab w:val="clear" w:pos="567"/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Zamawiający dostarczy </w:t>
      </w:r>
      <w:r w:rsidR="008F2C5C" w:rsidRPr="00EB1D63">
        <w:rPr>
          <w:i/>
          <w:iCs/>
          <w:sz w:val="22"/>
          <w:szCs w:val="22"/>
        </w:rPr>
        <w:t>Wykonawcy</w:t>
      </w:r>
      <w:r w:rsidRPr="00EB1D63">
        <w:rPr>
          <w:i/>
          <w:iCs/>
          <w:sz w:val="22"/>
          <w:szCs w:val="22"/>
        </w:rPr>
        <w:t>, na czas pełnienia nadzoru, kopie następujących dokumentów będących w posiadaniu Zamawiającego;</w:t>
      </w:r>
    </w:p>
    <w:p w14:paraId="039280E0" w14:textId="5476D233" w:rsidR="00096E1B" w:rsidRPr="00EB1D63" w:rsidRDefault="00096E1B" w:rsidP="00096E1B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um</w:t>
      </w:r>
      <w:r w:rsidR="00071F4F" w:rsidRPr="00EB1D63">
        <w:rPr>
          <w:i/>
          <w:iCs/>
          <w:sz w:val="22"/>
          <w:szCs w:val="22"/>
        </w:rPr>
        <w:t>owy</w:t>
      </w:r>
      <w:r w:rsidRPr="00EB1D63">
        <w:rPr>
          <w:i/>
          <w:iCs/>
          <w:sz w:val="22"/>
          <w:szCs w:val="22"/>
        </w:rPr>
        <w:t xml:space="preserve"> zawart</w:t>
      </w:r>
      <w:r w:rsidR="00071F4F" w:rsidRPr="00EB1D63">
        <w:rPr>
          <w:i/>
          <w:iCs/>
          <w:sz w:val="22"/>
          <w:szCs w:val="22"/>
        </w:rPr>
        <w:t xml:space="preserve">ej </w:t>
      </w:r>
      <w:r w:rsidRPr="00EB1D63">
        <w:rPr>
          <w:i/>
          <w:iCs/>
          <w:sz w:val="22"/>
          <w:szCs w:val="22"/>
        </w:rPr>
        <w:t>z Wykonawc</w:t>
      </w:r>
      <w:r w:rsidR="00071F4F" w:rsidRPr="00EB1D63">
        <w:rPr>
          <w:i/>
          <w:iCs/>
          <w:sz w:val="22"/>
          <w:szCs w:val="22"/>
        </w:rPr>
        <w:t>ą</w:t>
      </w:r>
      <w:r w:rsidRPr="00EB1D63">
        <w:rPr>
          <w:i/>
          <w:iCs/>
          <w:sz w:val="22"/>
          <w:szCs w:val="22"/>
        </w:rPr>
        <w:t xml:space="preserve"> na roboty budowlane,</w:t>
      </w:r>
    </w:p>
    <w:p w14:paraId="2666B75E" w14:textId="3AEF3BBB" w:rsidR="00096E1B" w:rsidRPr="00EB1D63" w:rsidRDefault="00096E1B" w:rsidP="00096E1B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dokumentacje projektow</w:t>
      </w:r>
      <w:r w:rsidR="00071F4F" w:rsidRPr="00EB1D63">
        <w:rPr>
          <w:i/>
          <w:iCs/>
          <w:sz w:val="22"/>
          <w:szCs w:val="22"/>
        </w:rPr>
        <w:t>ą</w:t>
      </w:r>
      <w:r w:rsidRPr="00EB1D63">
        <w:rPr>
          <w:i/>
          <w:iCs/>
          <w:sz w:val="22"/>
          <w:szCs w:val="22"/>
        </w:rPr>
        <w:t xml:space="preserve"> na roboty budowlane wraz z decyzjami pozwoleń na budowę,</w:t>
      </w:r>
    </w:p>
    <w:p w14:paraId="22974C42" w14:textId="3618AAF2" w:rsidR="00096E1B" w:rsidRPr="00EB1D63" w:rsidRDefault="00096E1B" w:rsidP="00096E1B">
      <w:pPr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2. Zamawiający zapewni </w:t>
      </w:r>
      <w:r w:rsidR="00071F4F" w:rsidRPr="00EB1D63">
        <w:rPr>
          <w:i/>
          <w:iCs/>
          <w:sz w:val="22"/>
          <w:szCs w:val="22"/>
        </w:rPr>
        <w:t>Wykonawcy</w:t>
      </w:r>
      <w:r w:rsidRPr="00EB1D63">
        <w:rPr>
          <w:i/>
          <w:iCs/>
          <w:sz w:val="22"/>
          <w:szCs w:val="22"/>
        </w:rPr>
        <w:t>:</w:t>
      </w:r>
    </w:p>
    <w:p w14:paraId="21553FAB" w14:textId="77777777" w:rsidR="00096E1B" w:rsidRPr="00EB1D63" w:rsidRDefault="00096E1B" w:rsidP="00096E1B">
      <w:pPr>
        <w:ind w:left="851" w:hanging="425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2.1. wsparcie z zagadnieniach formalnych w przypadkach, gdzie uczestnictwo Zamawiającego jest wymagane przez prawo,</w:t>
      </w:r>
    </w:p>
    <w:p w14:paraId="5E7845BB" w14:textId="6B62C91F" w:rsidR="00096E1B" w:rsidRPr="00EB1D63" w:rsidRDefault="00096E1B" w:rsidP="00096E1B">
      <w:pPr>
        <w:ind w:left="709" w:hanging="283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2.2. wsparcie w wyjaśnieniach wszystkich aspektów prawnych,</w:t>
      </w:r>
    </w:p>
    <w:p w14:paraId="47180321" w14:textId="77777777" w:rsidR="00096E1B" w:rsidRPr="00EB1D63" w:rsidRDefault="00096E1B" w:rsidP="00096E1B">
      <w:pPr>
        <w:ind w:left="709" w:hanging="283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2.3. aranżowanie uczestnictwa Projektantów (o ile Zamawiający uzna za stosowne)                                                           w wyjaśnieniach wszystkich kwestii dotyczących projektów budowlano- wykonawczych</w:t>
      </w:r>
    </w:p>
    <w:p w14:paraId="5F801D8C" w14:textId="5EC6D988" w:rsidR="00096E1B" w:rsidRPr="00EB1D63" w:rsidRDefault="00096E1B" w:rsidP="00096E1B">
      <w:pPr>
        <w:ind w:left="284" w:hanging="284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 xml:space="preserve">4. Zamawiający zastrzega sobie prawo do kontroli Dokumentacji zapewnienia jakości zawierającej wszystkie oryginalne wnioski o dokonaniu kontroli, formularze testowe i wszystkie certyfikaty odnoszące się do robót konstrukcyjnych, materiałów oraz urządzeń - tworzonej przez </w:t>
      </w:r>
      <w:r w:rsidR="00EB1D63" w:rsidRPr="00EB1D63">
        <w:rPr>
          <w:i/>
          <w:iCs/>
          <w:sz w:val="22"/>
          <w:szCs w:val="22"/>
        </w:rPr>
        <w:t>Wykonawcę</w:t>
      </w:r>
      <w:r w:rsidRPr="00EB1D63">
        <w:rPr>
          <w:i/>
          <w:iCs/>
          <w:sz w:val="22"/>
          <w:szCs w:val="22"/>
        </w:rPr>
        <w:t xml:space="preserve"> na bieżąco w trakcie realizacji robót.</w:t>
      </w:r>
    </w:p>
    <w:p w14:paraId="5656202B" w14:textId="77777777" w:rsidR="00096E1B" w:rsidRPr="00EB1D63" w:rsidRDefault="00096E1B" w:rsidP="00096E1B">
      <w:pPr>
        <w:spacing w:line="100" w:lineRule="atLeast"/>
        <w:ind w:left="-40"/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§ 7</w:t>
      </w:r>
    </w:p>
    <w:p w14:paraId="411CF1D4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Wynagrodzenie</w:t>
      </w:r>
    </w:p>
    <w:p w14:paraId="0E76348D" w14:textId="1F81AF2C" w:rsidR="00096E1B" w:rsidRPr="00EB1D63" w:rsidRDefault="00EB1D63" w:rsidP="00096E1B">
      <w:pPr>
        <w:pStyle w:val="WW-Tekstpodstawowywcity2"/>
        <w:numPr>
          <w:ilvl w:val="0"/>
          <w:numId w:val="2"/>
        </w:numPr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zobowiązuje się wykonać przedmiot umowy za cenę określoną w ofercie złożonej dnia ……………………… roku. Strony ustalają, że obowiązującą formą wynagrodzenia będzie wynagrodzenie ryczałtowe w rozumieniu art. 632 Kodeksu cywilnego. Ustalone w tej formie wynagrodzenie jest niezmienne w okresie obowiązywania umowy.</w:t>
      </w:r>
    </w:p>
    <w:p w14:paraId="67CAB33A" w14:textId="77777777" w:rsidR="00096E1B" w:rsidRPr="00EB1D63" w:rsidRDefault="00096E1B" w:rsidP="00096E1B">
      <w:pPr>
        <w:pStyle w:val="WW-Tekstpodstawowywcity2"/>
        <w:numPr>
          <w:ilvl w:val="0"/>
          <w:numId w:val="2"/>
        </w:numPr>
        <w:ind w:left="284" w:hanging="284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Wynagrodzenie, o którym mowa w ust. 1 wyraża się kwotą netto: …………</w:t>
      </w:r>
      <w:r w:rsidRPr="00EB1D63">
        <w:rPr>
          <w:rFonts w:ascii="Times New Roman" w:hAnsi="Times New Roman"/>
          <w:bCs/>
          <w:i/>
          <w:sz w:val="22"/>
          <w:szCs w:val="22"/>
        </w:rPr>
        <w:t xml:space="preserve"> zł.</w:t>
      </w:r>
      <w:r w:rsidRPr="00EB1D63">
        <w:rPr>
          <w:rFonts w:ascii="Times New Roman" w:hAnsi="Times New Roman"/>
          <w:i/>
          <w:sz w:val="22"/>
          <w:szCs w:val="22"/>
        </w:rPr>
        <w:t>, (słownie: ………………………… złotych netto), do ceny należy doliczyć obowiązujący podatek od towarów i usług (VAT), wynagrodzenie brutto: ……………</w:t>
      </w:r>
      <w:r w:rsidRPr="00EB1D63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EB1D63">
        <w:rPr>
          <w:rFonts w:ascii="Times New Roman" w:hAnsi="Times New Roman"/>
          <w:i/>
          <w:sz w:val="22"/>
          <w:szCs w:val="22"/>
        </w:rPr>
        <w:t>zł. (słownie: ……………………………………………),</w:t>
      </w:r>
    </w:p>
    <w:p w14:paraId="664AA623" w14:textId="5739B461" w:rsidR="00096E1B" w:rsidRPr="00EB1D63" w:rsidRDefault="00096E1B" w:rsidP="00096E1B">
      <w:pPr>
        <w:pStyle w:val="WW-Tekstpodstawowywcity2"/>
        <w:numPr>
          <w:ilvl w:val="0"/>
          <w:numId w:val="2"/>
        </w:numPr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Wynagrodzenie ryczałtowe, o którym mowa w ust. 1 oraz w ust.2 zawiera wszelkie koszty związane z </w:t>
      </w:r>
      <w:r w:rsidRPr="00EB1D63">
        <w:rPr>
          <w:rFonts w:ascii="Times New Roman" w:hAnsi="Times New Roman"/>
          <w:i/>
          <w:sz w:val="22"/>
          <w:szCs w:val="22"/>
        </w:rPr>
        <w:lastRenderedPageBreak/>
        <w:t xml:space="preserve">realizacją przedmiotu umowy (w tym wszelkie wydatki konieczne do realizacji zadań m.in.: wydatki związane z prowadzeniem nadzoru inwestorskiego nad robotami budowlanymi, wydatki osobowe - wynagrodzenia oraz inne wydatki związane z zatrudnianiem Personelu, podróże służbowe Personelu, szkolenie Personelu, wydatki związane z zapewnieniem zaplecza, remont lub adaptacja powierzchni biurowej, zakup lub wynajem sprzętu, koszty wyposażenia technicznego i teleinformatycznego, wyposażenia biura w tym mebli, utrzymania mediów, samochodów oraz innego typu wyposażenia, koszty materiałów nie stanowiących środków trwałych na czas realizacji projektu, wartości niematerialnych i prawnych, archiwizacji dokumentów, zakupu materiałów biurowych itp.) </w:t>
      </w:r>
    </w:p>
    <w:p w14:paraId="4127B3E6" w14:textId="3810FD3E" w:rsidR="00096E1B" w:rsidRPr="00EB1D63" w:rsidRDefault="00096E1B" w:rsidP="00096E1B">
      <w:pPr>
        <w:pStyle w:val="WW-Tekstpodstawowywcity2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EB1D63">
        <w:rPr>
          <w:rFonts w:ascii="Times New Roman" w:hAnsi="Times New Roman"/>
          <w:i/>
          <w:iCs/>
          <w:sz w:val="22"/>
          <w:szCs w:val="22"/>
        </w:rPr>
        <w:t xml:space="preserve">Wynagrodzenie </w:t>
      </w:r>
      <w:r w:rsidR="00AB51C0">
        <w:rPr>
          <w:rFonts w:ascii="Times New Roman" w:hAnsi="Times New Roman"/>
          <w:i/>
          <w:iCs/>
          <w:sz w:val="22"/>
          <w:szCs w:val="22"/>
        </w:rPr>
        <w:t>Wykonawcy</w:t>
      </w:r>
      <w:r w:rsidRPr="00EB1D63">
        <w:rPr>
          <w:rFonts w:ascii="Times New Roman" w:hAnsi="Times New Roman"/>
          <w:i/>
          <w:iCs/>
          <w:sz w:val="22"/>
          <w:szCs w:val="22"/>
        </w:rPr>
        <w:t xml:space="preserve">, o którym mowa w ust.2 zostanie wypłacone po wykonaniu przedmiotu umowy w terminie do 30 dni od daty dostarczenia faktury Zamawiającemu. </w:t>
      </w:r>
    </w:p>
    <w:p w14:paraId="6625157B" w14:textId="5DF53380" w:rsidR="00096E1B" w:rsidRPr="00EB1D63" w:rsidRDefault="00EB1D63" w:rsidP="00096E1B">
      <w:pPr>
        <w:pStyle w:val="Tekstpodstawowy"/>
        <w:widowControl w:val="0"/>
        <w:numPr>
          <w:ilvl w:val="0"/>
          <w:numId w:val="2"/>
        </w:numPr>
        <w:suppressAutoHyphens/>
        <w:spacing w:after="0"/>
        <w:jc w:val="both"/>
        <w:rPr>
          <w:i/>
          <w:iCs/>
          <w:sz w:val="22"/>
          <w:szCs w:val="22"/>
        </w:rPr>
      </w:pPr>
      <w:r w:rsidRPr="00EB1D63">
        <w:rPr>
          <w:i/>
          <w:iCs/>
          <w:sz w:val="22"/>
          <w:szCs w:val="22"/>
        </w:rPr>
        <w:t>Wykonawca</w:t>
      </w:r>
      <w:r w:rsidR="00096E1B" w:rsidRPr="00EB1D63">
        <w:rPr>
          <w:i/>
          <w:iCs/>
          <w:sz w:val="22"/>
          <w:szCs w:val="22"/>
        </w:rPr>
        <w:t xml:space="preserve"> nie może pod rygorem nieważności – bez pisemnej i uprzedniej zgody Zamawiającego przenieść na osobę trzecią żadnej wierzytelności wynikającej z niniejszej umowy. </w:t>
      </w:r>
    </w:p>
    <w:p w14:paraId="37B60E2A" w14:textId="77777777" w:rsidR="00096E1B" w:rsidRPr="00EB1D63" w:rsidRDefault="00096E1B" w:rsidP="00096E1B">
      <w:pPr>
        <w:jc w:val="center"/>
        <w:rPr>
          <w:bCs/>
          <w:i/>
          <w:iCs/>
          <w:sz w:val="22"/>
          <w:szCs w:val="22"/>
        </w:rPr>
      </w:pPr>
      <w:r w:rsidRPr="00EB1D63">
        <w:rPr>
          <w:bCs/>
          <w:i/>
          <w:iCs/>
          <w:sz w:val="22"/>
          <w:szCs w:val="22"/>
        </w:rPr>
        <w:t>§ 8</w:t>
      </w:r>
    </w:p>
    <w:p w14:paraId="6A00CFC8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Kary umowne</w:t>
      </w:r>
    </w:p>
    <w:p w14:paraId="3C30202C" w14:textId="77777777" w:rsidR="00096E1B" w:rsidRPr="00EB1D63" w:rsidRDefault="00096E1B" w:rsidP="00096E1B">
      <w:pPr>
        <w:pStyle w:val="WW-Tekstpodstawowywcity2"/>
        <w:numPr>
          <w:ilvl w:val="0"/>
          <w:numId w:val="3"/>
        </w:numPr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Strony ustalają odpowiedzialność za niewykonanie lub nienależyte wykonanie umowy  w formie kar umownych, w następujących wypadkach i wysokościach:</w:t>
      </w:r>
    </w:p>
    <w:p w14:paraId="1D4EFCC5" w14:textId="72808F2B" w:rsidR="00096E1B" w:rsidRPr="00EB1D63" w:rsidRDefault="00EB1D63" w:rsidP="00096E1B">
      <w:pPr>
        <w:pStyle w:val="WW-Tekstpodstawowywcity2"/>
        <w:ind w:left="300" w:firstLine="0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zapłaci Zamawiającemu kary umowne:</w:t>
      </w:r>
    </w:p>
    <w:p w14:paraId="7A43E1A9" w14:textId="7A1C5056" w:rsidR="00096E1B" w:rsidRPr="00EB1D63" w:rsidRDefault="00096E1B" w:rsidP="00096E1B">
      <w:pPr>
        <w:pStyle w:val="WW-Tekstpodstawowywcity2"/>
        <w:numPr>
          <w:ilvl w:val="1"/>
          <w:numId w:val="12"/>
        </w:numPr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w przypadku odstąpienia od umowy, zaniechania wykonania umowy lub niewykonania umowy z przyczyn za które odpowiedzialność ponosi </w:t>
      </w:r>
      <w:r w:rsidR="00EB1D63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>, kara w wysokości 20 % wynagrodzenia brutto określonego w § 7 ust. 2 umowy,</w:t>
      </w:r>
    </w:p>
    <w:p w14:paraId="19351745" w14:textId="25ECEC22" w:rsidR="00096E1B" w:rsidRPr="00EB1D63" w:rsidRDefault="00096E1B" w:rsidP="00096E1B">
      <w:pPr>
        <w:pStyle w:val="WW-Tekstpodstawowywcity2"/>
        <w:numPr>
          <w:ilvl w:val="1"/>
          <w:numId w:val="12"/>
        </w:numPr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za opóźnienie w wykonaniu usługi wynikającej z umowy lub jakiejkolwiek jej części, z przyczyn, za które odpowiedzialny jest wyłącznie </w:t>
      </w:r>
      <w:r w:rsidR="00EB1D63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 xml:space="preserve">, a która ma być wykonana w terminie </w:t>
      </w:r>
      <w:r w:rsidR="00EB1D63" w:rsidRPr="00EB1D63">
        <w:rPr>
          <w:rFonts w:ascii="Times New Roman" w:hAnsi="Times New Roman"/>
          <w:i/>
          <w:sz w:val="22"/>
          <w:szCs w:val="22"/>
        </w:rPr>
        <w:t>przedmiotu zamówienia</w:t>
      </w:r>
      <w:r w:rsidRPr="00EB1D63">
        <w:rPr>
          <w:rFonts w:ascii="Times New Roman" w:hAnsi="Times New Roman"/>
          <w:i/>
          <w:sz w:val="22"/>
          <w:szCs w:val="22"/>
        </w:rPr>
        <w:t>, a nie została w tym terminie wykonana, kara w wysokości 0,5 % wynagrodzenia brutto określonego w § 7 ust. 2 umowy, za każdy dzień opóźnienia.</w:t>
      </w:r>
    </w:p>
    <w:p w14:paraId="24CA63BF" w14:textId="20FAF58A" w:rsidR="00096E1B" w:rsidRPr="00EB1D63" w:rsidRDefault="00EB1D63" w:rsidP="00096E1B">
      <w:pPr>
        <w:pStyle w:val="WW-Tekstpodstawowywcity2"/>
        <w:numPr>
          <w:ilvl w:val="0"/>
          <w:numId w:val="12"/>
        </w:numPr>
        <w:ind w:left="284" w:hanging="284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wyraża zgodę na potrącenie kar umownych z przysługującego mu wynagrodzenia.</w:t>
      </w:r>
    </w:p>
    <w:p w14:paraId="03615A47" w14:textId="662131C8" w:rsidR="00096E1B" w:rsidRPr="00EB1D63" w:rsidRDefault="00096E1B" w:rsidP="00096E1B">
      <w:pPr>
        <w:pStyle w:val="WW-Tekstpodstawowywcity2"/>
        <w:numPr>
          <w:ilvl w:val="0"/>
          <w:numId w:val="12"/>
        </w:numPr>
        <w:ind w:left="284" w:hanging="284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Jeżeli na skutek niewykonania lub nienależytego wykonania zlecenia przez </w:t>
      </w:r>
      <w:r w:rsidR="00EB1D63" w:rsidRPr="00EB1D63">
        <w:rPr>
          <w:rFonts w:ascii="Times New Roman" w:hAnsi="Times New Roman"/>
          <w:i/>
          <w:sz w:val="22"/>
          <w:szCs w:val="22"/>
        </w:rPr>
        <w:t>Wykonawcę</w:t>
      </w:r>
      <w:r w:rsidRPr="00EB1D63">
        <w:rPr>
          <w:rFonts w:ascii="Times New Roman" w:hAnsi="Times New Roman"/>
          <w:i/>
          <w:sz w:val="22"/>
          <w:szCs w:val="22"/>
        </w:rPr>
        <w:t xml:space="preserve"> z winy </w:t>
      </w:r>
      <w:r w:rsidR="00EB1D63" w:rsidRPr="00EB1D63">
        <w:rPr>
          <w:rFonts w:ascii="Times New Roman" w:hAnsi="Times New Roman"/>
          <w:i/>
          <w:sz w:val="22"/>
          <w:szCs w:val="22"/>
        </w:rPr>
        <w:t>Wykonawcy</w:t>
      </w:r>
      <w:r w:rsidRPr="00EB1D63">
        <w:rPr>
          <w:rFonts w:ascii="Times New Roman" w:hAnsi="Times New Roman"/>
          <w:i/>
          <w:sz w:val="22"/>
          <w:szCs w:val="22"/>
        </w:rPr>
        <w:t xml:space="preserve"> Zamawiający poniesie szkodę</w:t>
      </w:r>
      <w:r w:rsidR="00EB1D63" w:rsidRPr="00EB1D63">
        <w:rPr>
          <w:rFonts w:ascii="Times New Roman" w:hAnsi="Times New Roman"/>
          <w:i/>
          <w:sz w:val="22"/>
          <w:szCs w:val="22"/>
        </w:rPr>
        <w:t xml:space="preserve"> </w:t>
      </w:r>
      <w:r w:rsidRPr="00EB1D63">
        <w:rPr>
          <w:rFonts w:ascii="Times New Roman" w:hAnsi="Times New Roman"/>
          <w:i/>
          <w:sz w:val="22"/>
          <w:szCs w:val="22"/>
        </w:rPr>
        <w:t xml:space="preserve">to </w:t>
      </w:r>
      <w:r w:rsidR="00EB1D63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 xml:space="preserve"> zobowiązuje się pokryć tą szkodę w pełnej wysokości. Jeżeli kary umowne nie pokryją poniesionej szkody, a </w:t>
      </w:r>
      <w:r w:rsidR="00EB1D63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 xml:space="preserve"> odmówi pokrycia szkody w pełnej wysokości Zamawiający może dochodzić odszkodowania na drodze postępowania sądowego.</w:t>
      </w:r>
    </w:p>
    <w:p w14:paraId="48D0F8A2" w14:textId="040A3DA3" w:rsidR="00096E1B" w:rsidRPr="00EB1D63" w:rsidRDefault="00EB1D63" w:rsidP="00096E1B">
      <w:pPr>
        <w:pStyle w:val="WW-Tekstpodstawowywcity2"/>
        <w:numPr>
          <w:ilvl w:val="0"/>
          <w:numId w:val="12"/>
        </w:numPr>
        <w:ind w:left="284" w:hanging="284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ponosi również odpowiedzialność odszkodowawczą opisaną w ust. 3 w stosunku do Zamawiającego za zawinione działania i zaniechania Personelu, z których pomocą wykonuje zobowiązania będące przedmiotem umowy.</w:t>
      </w:r>
    </w:p>
    <w:p w14:paraId="13DF4A74" w14:textId="6805019E" w:rsidR="00096E1B" w:rsidRPr="00EB1D63" w:rsidRDefault="00096E1B" w:rsidP="00096E1B">
      <w:pPr>
        <w:pStyle w:val="WW-Tekstpodstawowywcity2"/>
        <w:numPr>
          <w:ilvl w:val="0"/>
          <w:numId w:val="12"/>
        </w:numPr>
        <w:ind w:left="284" w:hanging="284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razie odstąpienia od umowy </w:t>
      </w:r>
      <w:r w:rsidR="00EB1D63" w:rsidRPr="00EB1D63">
        <w:rPr>
          <w:rFonts w:ascii="Times New Roman" w:hAnsi="Times New Roman"/>
          <w:i/>
          <w:sz w:val="22"/>
          <w:szCs w:val="22"/>
        </w:rPr>
        <w:t>Wykonawca</w:t>
      </w:r>
      <w:r w:rsidRPr="00EB1D63">
        <w:rPr>
          <w:rFonts w:ascii="Times New Roman" w:hAnsi="Times New Roman"/>
          <w:i/>
          <w:sz w:val="22"/>
          <w:szCs w:val="22"/>
        </w:rPr>
        <w:t xml:space="preserve"> może zażądać wyłącznie wynagrodzenia należnego mu z tytułu wykonania części umowy, bez stosowania kar umownych</w:t>
      </w:r>
    </w:p>
    <w:p w14:paraId="7837F152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§ 10</w:t>
      </w:r>
    </w:p>
    <w:p w14:paraId="1531C4F0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Odstąpienie od umowy</w:t>
      </w:r>
    </w:p>
    <w:p w14:paraId="315CDF44" w14:textId="77777777" w:rsidR="00096E1B" w:rsidRPr="00EB1D63" w:rsidRDefault="00096E1B" w:rsidP="00096E1B">
      <w:pPr>
        <w:pStyle w:val="WW-Tekstpodstawowywcity2"/>
        <w:numPr>
          <w:ilvl w:val="0"/>
          <w:numId w:val="4"/>
        </w:numPr>
        <w:ind w:left="263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 xml:space="preserve">Zamawiającemu przysługuje prawo odstąpienia od umowy jeżeli: </w:t>
      </w:r>
    </w:p>
    <w:p w14:paraId="0D2C317B" w14:textId="15DC426F" w:rsidR="00096E1B" w:rsidRPr="00EB1D63" w:rsidRDefault="00EB1D63" w:rsidP="00096E1B">
      <w:pPr>
        <w:pStyle w:val="WW-Tekstpodstawowywcity2"/>
        <w:numPr>
          <w:ilvl w:val="1"/>
          <w:numId w:val="16"/>
        </w:numPr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bez uzasadnionych przyczyn nie rozpoczął usługi w terminie  określonym  umowie,</w:t>
      </w:r>
    </w:p>
    <w:p w14:paraId="7372E68A" w14:textId="7DB8F94A" w:rsidR="00096E1B" w:rsidRPr="00EB1D63" w:rsidRDefault="00EB1D63" w:rsidP="00096E1B">
      <w:pPr>
        <w:pStyle w:val="WW-Tekstpodstawowywcity2"/>
        <w:numPr>
          <w:ilvl w:val="1"/>
          <w:numId w:val="16"/>
        </w:numPr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Wykonawca</w:t>
      </w:r>
      <w:r w:rsidR="00096E1B" w:rsidRPr="00EB1D63">
        <w:rPr>
          <w:rFonts w:ascii="Times New Roman" w:hAnsi="Times New Roman"/>
          <w:i/>
          <w:sz w:val="22"/>
          <w:szCs w:val="22"/>
        </w:rPr>
        <w:t xml:space="preserve"> przerwał realizację usługi i nie realizuje jej przez okres 7 dni pomimo pisemnych wezwań Zamawiającego do wznowienia usług,</w:t>
      </w:r>
    </w:p>
    <w:p w14:paraId="1A033871" w14:textId="3C407AED" w:rsidR="00096E1B" w:rsidRPr="00EB1D63" w:rsidRDefault="00096E1B" w:rsidP="00096E1B">
      <w:pPr>
        <w:pStyle w:val="WW-Tekstpodstawowywcity2"/>
        <w:numPr>
          <w:ilvl w:val="1"/>
          <w:numId w:val="16"/>
        </w:numPr>
        <w:ind w:left="709" w:hanging="425"/>
        <w:rPr>
          <w:rFonts w:ascii="Times New Roman" w:hAnsi="Times New Roman"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w razie zaistnienia istotnej zmiany okoliczności powodującej, że  wykonanie umowy nie leży w interesie publicznym, czego nie można było przewidzieć w chwili zawarcia umowy.</w:t>
      </w:r>
    </w:p>
    <w:p w14:paraId="089907B8" w14:textId="77777777" w:rsidR="00096E1B" w:rsidRPr="00EB1D63" w:rsidRDefault="00096E1B" w:rsidP="00096E1B">
      <w:pPr>
        <w:pStyle w:val="WW-Tekstpodstawowywcity2"/>
        <w:numPr>
          <w:ilvl w:val="0"/>
          <w:numId w:val="4"/>
        </w:numPr>
        <w:ind w:left="284" w:hanging="284"/>
        <w:rPr>
          <w:rFonts w:ascii="Times New Roman" w:hAnsi="Times New Roman"/>
          <w:bCs/>
          <w:i/>
          <w:sz w:val="22"/>
          <w:szCs w:val="22"/>
        </w:rPr>
      </w:pPr>
      <w:r w:rsidRPr="00EB1D63">
        <w:rPr>
          <w:rFonts w:ascii="Times New Roman" w:hAnsi="Times New Roman"/>
          <w:i/>
          <w:sz w:val="22"/>
          <w:szCs w:val="22"/>
        </w:rPr>
        <w:t>Odstąpienie od umowy powinno nastąpić w formie pisemnej z podaniem uzasadnienia - pod rygorem nieważności odstąpienia.</w:t>
      </w:r>
    </w:p>
    <w:p w14:paraId="71C9C7F3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§ 11</w:t>
      </w:r>
    </w:p>
    <w:p w14:paraId="6508B8A0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Zmiany treści umowy</w:t>
      </w:r>
    </w:p>
    <w:p w14:paraId="1A9FBC00" w14:textId="77777777" w:rsidR="00096E1B" w:rsidRPr="00EB1D63" w:rsidRDefault="00096E1B" w:rsidP="00096E1B">
      <w:pPr>
        <w:pStyle w:val="Tekstpodstawowy"/>
        <w:widowControl w:val="0"/>
        <w:numPr>
          <w:ilvl w:val="0"/>
          <w:numId w:val="9"/>
        </w:numPr>
        <w:tabs>
          <w:tab w:val="num" w:pos="360"/>
        </w:tabs>
        <w:suppressAutoHyphens/>
        <w:spacing w:after="0"/>
        <w:ind w:left="360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Zmiana treści umowy może nastąpić za zgodą obu stron, wyrażona na piśmie pod rygorem nieważności. Strona dążąca do zmiany treści umowy jest obowiązana do przedstawienia argumentów uzasadniających zmianę .</w:t>
      </w:r>
    </w:p>
    <w:p w14:paraId="7CFC18B9" w14:textId="7C8F73C5" w:rsidR="00096E1B" w:rsidRPr="00EB1D63" w:rsidRDefault="00096E1B" w:rsidP="00096E1B">
      <w:pPr>
        <w:pStyle w:val="Tekstpodstawowy"/>
        <w:widowControl w:val="0"/>
        <w:numPr>
          <w:ilvl w:val="0"/>
          <w:numId w:val="9"/>
        </w:numPr>
        <w:tabs>
          <w:tab w:val="num" w:pos="360"/>
        </w:tabs>
        <w:suppressAutoHyphens/>
        <w:spacing w:after="0"/>
        <w:ind w:left="360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Niedopuszczalna jest pod rygorem nieważności zmiana  postanowień umowy oraz wprowadzenia do umowy nowych postanowień niekorzystnych dla Zamawiającego, jeżeli przy ich uwzględnieniu należałoby zmienić treść oferty, na podstawie której dokonano wyboru </w:t>
      </w:r>
      <w:r w:rsidR="00EB1D63" w:rsidRPr="00EB1D63">
        <w:rPr>
          <w:i/>
          <w:sz w:val="22"/>
          <w:szCs w:val="22"/>
        </w:rPr>
        <w:t>Wykonawcy</w:t>
      </w:r>
      <w:r w:rsidRPr="00EB1D63">
        <w:rPr>
          <w:i/>
          <w:sz w:val="22"/>
          <w:szCs w:val="22"/>
        </w:rPr>
        <w:t xml:space="preserve">, chyba, że </w:t>
      </w:r>
      <w:r w:rsidRPr="00EB1D63">
        <w:rPr>
          <w:i/>
          <w:sz w:val="22"/>
          <w:szCs w:val="22"/>
        </w:rPr>
        <w:lastRenderedPageBreak/>
        <w:t>konieczność wprowadzenia takich zmian wynika z okoliczności, których nie można było przewidzieć w chwili zawarcia umowy.</w:t>
      </w:r>
    </w:p>
    <w:p w14:paraId="6E4D7168" w14:textId="77777777" w:rsidR="00096E1B" w:rsidRPr="00EB1D63" w:rsidRDefault="00096E1B" w:rsidP="00096E1B">
      <w:pPr>
        <w:pStyle w:val="Tekstpodstawowy"/>
        <w:widowControl w:val="0"/>
        <w:numPr>
          <w:ilvl w:val="0"/>
          <w:numId w:val="9"/>
        </w:numPr>
        <w:tabs>
          <w:tab w:val="num" w:pos="360"/>
        </w:tabs>
        <w:suppressAutoHyphens/>
        <w:spacing w:after="0"/>
        <w:ind w:left="360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Zamawiający przewiduje możliwość dokonania zmian postanowień zawartej umowy w toku jej realizacji w niżej wymienionych przypadkach:</w:t>
      </w:r>
    </w:p>
    <w:p w14:paraId="2C049AE5" w14:textId="77777777" w:rsidR="00096E1B" w:rsidRPr="00EB1D63" w:rsidRDefault="00096E1B" w:rsidP="00096E1B">
      <w:pPr>
        <w:pStyle w:val="Akapitzlist"/>
        <w:ind w:left="426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3.1. zmiana nazwy i statusu prawnego stron,</w:t>
      </w:r>
    </w:p>
    <w:p w14:paraId="47B6FD43" w14:textId="2168BFE8" w:rsidR="00096E1B" w:rsidRPr="00EB1D63" w:rsidRDefault="00096E1B" w:rsidP="00096E1B">
      <w:pPr>
        <w:pStyle w:val="Akapitzlist"/>
        <w:ind w:left="426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3.2. zmiana adresu/siedziby Zamawiającego/</w:t>
      </w:r>
      <w:r w:rsidR="00EB1D63" w:rsidRPr="00EB1D63">
        <w:rPr>
          <w:i/>
          <w:sz w:val="22"/>
          <w:szCs w:val="22"/>
        </w:rPr>
        <w:t>Wykonawcy</w:t>
      </w:r>
      <w:r w:rsidRPr="00EB1D63">
        <w:rPr>
          <w:i/>
          <w:sz w:val="22"/>
          <w:szCs w:val="22"/>
        </w:rPr>
        <w:t>,</w:t>
      </w:r>
    </w:p>
    <w:p w14:paraId="521EC469" w14:textId="76920D50" w:rsidR="00096E1B" w:rsidRPr="00EB1D63" w:rsidRDefault="00096E1B" w:rsidP="00096E1B">
      <w:pPr>
        <w:pStyle w:val="Akapitzlist"/>
        <w:ind w:left="426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3.3. zmiana osób występujących po stronie Zamawiającego/</w:t>
      </w:r>
      <w:r w:rsidR="00EB1D63" w:rsidRPr="00EB1D63">
        <w:rPr>
          <w:i/>
          <w:sz w:val="22"/>
          <w:szCs w:val="22"/>
        </w:rPr>
        <w:t>Wykonawcy</w:t>
      </w:r>
      <w:r w:rsidRPr="00EB1D63">
        <w:rPr>
          <w:i/>
          <w:sz w:val="22"/>
          <w:szCs w:val="22"/>
        </w:rPr>
        <w:t>,</w:t>
      </w:r>
    </w:p>
    <w:p w14:paraId="0161DE85" w14:textId="77777777" w:rsidR="00096E1B" w:rsidRPr="00EB1D63" w:rsidRDefault="00096E1B" w:rsidP="00096E1B">
      <w:pPr>
        <w:pStyle w:val="Akapitzlist"/>
        <w:ind w:left="426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3.4. zmiana będąca skutkiem poprawy oczywistej omyłki,</w:t>
      </w:r>
    </w:p>
    <w:p w14:paraId="441C85C7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§ 12</w:t>
      </w:r>
    </w:p>
    <w:p w14:paraId="1544F096" w14:textId="77777777" w:rsidR="00096E1B" w:rsidRPr="00EB1D63" w:rsidRDefault="00096E1B" w:rsidP="00096E1B">
      <w:pPr>
        <w:jc w:val="center"/>
        <w:rPr>
          <w:bCs/>
          <w:i/>
          <w:sz w:val="22"/>
          <w:szCs w:val="22"/>
        </w:rPr>
      </w:pPr>
      <w:r w:rsidRPr="00EB1D63">
        <w:rPr>
          <w:bCs/>
          <w:i/>
          <w:sz w:val="22"/>
          <w:szCs w:val="22"/>
        </w:rPr>
        <w:t>Ustalenia końcowe</w:t>
      </w:r>
    </w:p>
    <w:p w14:paraId="10CE58A7" w14:textId="77777777" w:rsidR="00096E1B" w:rsidRPr="00EB1D63" w:rsidRDefault="00096E1B" w:rsidP="00096E1B">
      <w:pPr>
        <w:widowControl w:val="0"/>
        <w:numPr>
          <w:ilvl w:val="1"/>
          <w:numId w:val="4"/>
        </w:numPr>
        <w:tabs>
          <w:tab w:val="clear" w:pos="567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Zmiana postanowień umownych może nastąpić wyłącznie za zgodą obu stron, wyrażoną na piśmie w formie aneksu do umowy.</w:t>
      </w:r>
    </w:p>
    <w:p w14:paraId="572BADF2" w14:textId="77777777" w:rsidR="00096E1B" w:rsidRPr="00EB1D63" w:rsidRDefault="00096E1B" w:rsidP="00096E1B">
      <w:pPr>
        <w:widowControl w:val="0"/>
        <w:numPr>
          <w:ilvl w:val="1"/>
          <w:numId w:val="4"/>
        </w:numPr>
        <w:tabs>
          <w:tab w:val="clear" w:pos="567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Wszelkie sprawy sporne rozstrzygać będzie sąd właściwy dla Zamawiającego.</w:t>
      </w:r>
    </w:p>
    <w:p w14:paraId="41BD0E5B" w14:textId="5C15A21C" w:rsidR="00096E1B" w:rsidRPr="00EB1D63" w:rsidRDefault="00096E1B" w:rsidP="00096E1B">
      <w:pPr>
        <w:widowControl w:val="0"/>
        <w:numPr>
          <w:ilvl w:val="1"/>
          <w:numId w:val="4"/>
        </w:numPr>
        <w:tabs>
          <w:tab w:val="clear" w:pos="567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 sprawach nie uregulowanych niniejszą umową obowiązują Strony odpowiednie przepisy Kodeksu Cywilnego, ustawy Prawo budowlane wraz z aktami wykonawczymi.</w:t>
      </w:r>
    </w:p>
    <w:p w14:paraId="0CDC930D" w14:textId="1DAD5D54" w:rsidR="00096E1B" w:rsidRPr="00EB1D63" w:rsidRDefault="00096E1B" w:rsidP="00096E1B">
      <w:pPr>
        <w:widowControl w:val="0"/>
        <w:numPr>
          <w:ilvl w:val="1"/>
          <w:numId w:val="4"/>
        </w:numPr>
        <w:tabs>
          <w:tab w:val="clear" w:pos="567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Umowę sporządzono w </w:t>
      </w:r>
      <w:r w:rsidR="00EB1D63" w:rsidRPr="00EB1D63">
        <w:rPr>
          <w:i/>
          <w:sz w:val="22"/>
          <w:szCs w:val="22"/>
        </w:rPr>
        <w:t>trzech</w:t>
      </w:r>
      <w:r w:rsidRPr="00EB1D63">
        <w:rPr>
          <w:i/>
          <w:sz w:val="22"/>
          <w:szCs w:val="22"/>
        </w:rPr>
        <w:t xml:space="preserve"> jednakowo brzmiących egzemplarzach, z których jeden otrzymuje </w:t>
      </w:r>
      <w:r w:rsidR="00EB1D63" w:rsidRPr="00EB1D63">
        <w:rPr>
          <w:i/>
          <w:sz w:val="22"/>
          <w:szCs w:val="22"/>
        </w:rPr>
        <w:t>Wykonawca</w:t>
      </w:r>
      <w:r w:rsidRPr="00EB1D63">
        <w:rPr>
          <w:i/>
          <w:sz w:val="22"/>
          <w:szCs w:val="22"/>
        </w:rPr>
        <w:t>, a pozostałe Zamawiający.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04"/>
      </w:tblGrid>
      <w:tr w:rsidR="00EB1D63" w:rsidRPr="00EB1D63" w14:paraId="109161C0" w14:textId="77777777" w:rsidTr="00E53120">
        <w:tc>
          <w:tcPr>
            <w:tcW w:w="4718" w:type="dxa"/>
          </w:tcPr>
          <w:p w14:paraId="050212F9" w14:textId="77777777" w:rsidR="00096E1B" w:rsidRPr="00EB1D63" w:rsidRDefault="00096E1B" w:rsidP="00E53120">
            <w:pPr>
              <w:spacing w:after="120" w:line="480" w:lineRule="auto"/>
              <w:jc w:val="center"/>
              <w:rPr>
                <w:spacing w:val="-19"/>
                <w:sz w:val="22"/>
                <w:szCs w:val="22"/>
              </w:rPr>
            </w:pPr>
          </w:p>
          <w:p w14:paraId="3B9E853E" w14:textId="77777777" w:rsidR="00096E1B" w:rsidRPr="00EB1D63" w:rsidRDefault="00096E1B" w:rsidP="00E5312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EB1D63">
              <w:rPr>
                <w:spacing w:val="-19"/>
                <w:sz w:val="22"/>
                <w:szCs w:val="22"/>
              </w:rPr>
              <w:t>ZAMAWIAJĄCY</w:t>
            </w:r>
          </w:p>
        </w:tc>
        <w:tc>
          <w:tcPr>
            <w:tcW w:w="4713" w:type="dxa"/>
          </w:tcPr>
          <w:p w14:paraId="4B6A6A7F" w14:textId="77777777" w:rsidR="00096E1B" w:rsidRPr="00EB1D63" w:rsidRDefault="00096E1B" w:rsidP="00E53120">
            <w:pPr>
              <w:spacing w:after="120" w:line="480" w:lineRule="auto"/>
              <w:jc w:val="center"/>
              <w:rPr>
                <w:spacing w:val="-19"/>
                <w:sz w:val="22"/>
                <w:szCs w:val="22"/>
              </w:rPr>
            </w:pPr>
          </w:p>
          <w:p w14:paraId="4C847535" w14:textId="4F139F07" w:rsidR="00096E1B" w:rsidRPr="00EB1D63" w:rsidRDefault="00EB1D63" w:rsidP="00E5312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EB1D63">
              <w:rPr>
                <w:spacing w:val="-19"/>
                <w:sz w:val="22"/>
                <w:szCs w:val="22"/>
              </w:rPr>
              <w:t>WYKONAWCA</w:t>
            </w:r>
          </w:p>
        </w:tc>
      </w:tr>
    </w:tbl>
    <w:p w14:paraId="345FC104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587C8E1E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3D6502AB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672437EE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73828F2F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3305A70D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7469394B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29C0EB1C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022C4D35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5DA7CBDC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26109EE9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1A32C084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161A4AB7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69A74304" w14:textId="77777777" w:rsidR="00EB1D63" w:rsidRP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72BBE33A" w14:textId="77777777" w:rsidR="00096E1B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700FE9C3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510A95FC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1A875FE0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00471EF3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5EDC10D9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1D0E018B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55BB9AEA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4F18A4F6" w14:textId="77777777" w:rsidR="00EB1D63" w:rsidRDefault="00EB1D63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2D090A4E" w14:textId="27EB2D9C" w:rsidR="00096E1B" w:rsidRPr="00EB1D63" w:rsidRDefault="00096E1B" w:rsidP="00096E1B">
      <w:pPr>
        <w:jc w:val="right"/>
        <w:rPr>
          <w:b/>
          <w:i/>
          <w:sz w:val="22"/>
          <w:szCs w:val="22"/>
        </w:rPr>
      </w:pPr>
      <w:r w:rsidRPr="00EB1D63">
        <w:rPr>
          <w:b/>
          <w:i/>
          <w:sz w:val="22"/>
          <w:szCs w:val="22"/>
        </w:rPr>
        <w:t xml:space="preserve">Dodatek nr </w:t>
      </w:r>
      <w:r w:rsidR="00EB1D63">
        <w:rPr>
          <w:b/>
          <w:i/>
          <w:sz w:val="22"/>
          <w:szCs w:val="22"/>
        </w:rPr>
        <w:t>9</w:t>
      </w:r>
      <w:r w:rsidRPr="00EB1D63">
        <w:rPr>
          <w:b/>
          <w:i/>
          <w:sz w:val="22"/>
          <w:szCs w:val="22"/>
        </w:rPr>
        <w:t xml:space="preserve"> do </w:t>
      </w:r>
      <w:r w:rsidR="00EB1D63">
        <w:rPr>
          <w:b/>
          <w:i/>
          <w:sz w:val="22"/>
          <w:szCs w:val="22"/>
        </w:rPr>
        <w:t>WU</w:t>
      </w:r>
      <w:r w:rsidRPr="00EB1D63">
        <w:rPr>
          <w:b/>
          <w:i/>
          <w:sz w:val="22"/>
          <w:szCs w:val="22"/>
        </w:rPr>
        <w:t>Z</w:t>
      </w:r>
    </w:p>
    <w:p w14:paraId="4EDD0AE8" w14:textId="77777777" w:rsidR="00096E1B" w:rsidRPr="00EB1D63" w:rsidRDefault="00096E1B" w:rsidP="00096E1B">
      <w:pPr>
        <w:pStyle w:val="Tekstpodstawowy"/>
        <w:spacing w:line="100" w:lineRule="atLeast"/>
        <w:jc w:val="both"/>
        <w:rPr>
          <w:sz w:val="22"/>
          <w:szCs w:val="22"/>
        </w:rPr>
      </w:pPr>
    </w:p>
    <w:p w14:paraId="10F84572" w14:textId="77777777" w:rsidR="00096E1B" w:rsidRPr="00EB1D63" w:rsidRDefault="00096E1B" w:rsidP="00096E1B">
      <w:pPr>
        <w:pStyle w:val="Tekstprzypisudolnego"/>
        <w:jc w:val="center"/>
        <w:rPr>
          <w:i/>
          <w:sz w:val="22"/>
          <w:szCs w:val="22"/>
          <w:u w:val="single"/>
        </w:rPr>
      </w:pPr>
      <w:bookmarkStart w:id="0" w:name="_Hlk515281304"/>
      <w:r w:rsidRPr="00EB1D63">
        <w:rPr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  <w:bookmarkEnd w:id="0"/>
    </w:p>
    <w:p w14:paraId="77BE2673" w14:textId="77777777" w:rsidR="00096E1B" w:rsidRPr="00EB1D63" w:rsidRDefault="00096E1B" w:rsidP="00096E1B">
      <w:pPr>
        <w:spacing w:after="150"/>
        <w:ind w:firstLine="567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4D5F29A" w14:textId="67C04AB1" w:rsidR="00096E1B" w:rsidRPr="00EB1D63" w:rsidRDefault="00096E1B" w:rsidP="00096E1B">
      <w:pPr>
        <w:pStyle w:val="Kolorowalistaakcent11"/>
        <w:widowControl/>
        <w:numPr>
          <w:ilvl w:val="0"/>
          <w:numId w:val="18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administratorem Pani/Pana danych osobowych jest Przedsiębiorstwo Komunalne Spółka z o.o., 63-300 Pleszew, ul. </w:t>
      </w:r>
      <w:r w:rsidR="001E4D2E">
        <w:rPr>
          <w:i/>
          <w:sz w:val="22"/>
          <w:szCs w:val="22"/>
        </w:rPr>
        <w:t>Polna 71</w:t>
      </w:r>
      <w:r w:rsidRPr="00EB1D63">
        <w:rPr>
          <w:i/>
          <w:sz w:val="22"/>
          <w:szCs w:val="22"/>
        </w:rPr>
        <w:t>, Pan Łukasz Regus;</w:t>
      </w:r>
    </w:p>
    <w:p w14:paraId="2EC8DC48" w14:textId="7E09F297" w:rsidR="00096E1B" w:rsidRPr="001E4D2E" w:rsidRDefault="00096E1B" w:rsidP="001E4D2E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ind w:left="426" w:hanging="426"/>
        <w:jc w:val="both"/>
        <w:rPr>
          <w:i/>
          <w:sz w:val="22"/>
          <w:szCs w:val="22"/>
        </w:rPr>
      </w:pPr>
      <w:r w:rsidRPr="001E4D2E">
        <w:rPr>
          <w:i/>
          <w:sz w:val="22"/>
          <w:szCs w:val="22"/>
        </w:rPr>
        <w:t xml:space="preserve">Pani/Pana dane osobowe przetwarzane będą na podstawie art. 6 ust. 1 lit. c RODO w celu związanym z postępowaniem o udzielenie zamówienia publicznego </w:t>
      </w:r>
      <w:r w:rsidR="001E4D2E" w:rsidRPr="001E4D2E">
        <w:rPr>
          <w:b/>
          <w:bCs/>
          <w:i/>
          <w:iCs/>
          <w:sz w:val="22"/>
          <w:szCs w:val="22"/>
        </w:rPr>
        <w:t xml:space="preserve">Pełnienie nadzoru inwestorskiego dla zadania: </w:t>
      </w:r>
      <w:r w:rsidR="001E4D2E" w:rsidRPr="001E4D2E">
        <w:rPr>
          <w:b/>
          <w:i/>
          <w:sz w:val="22"/>
          <w:szCs w:val="22"/>
        </w:rPr>
        <w:t>„Budowa zbiornika wody uzdatnionej nr 3</w:t>
      </w:r>
      <w:r w:rsidR="004B22CF">
        <w:rPr>
          <w:b/>
          <w:i/>
          <w:sz w:val="22"/>
          <w:szCs w:val="22"/>
        </w:rPr>
        <w:t>”</w:t>
      </w:r>
      <w:r w:rsidRPr="001E4D2E">
        <w:rPr>
          <w:b/>
          <w:bCs/>
          <w:i/>
          <w:iCs/>
          <w:sz w:val="22"/>
          <w:szCs w:val="22"/>
        </w:rPr>
        <w:t xml:space="preserve"> </w:t>
      </w:r>
      <w:r w:rsidRPr="001E4D2E">
        <w:rPr>
          <w:i/>
          <w:sz w:val="22"/>
          <w:szCs w:val="22"/>
        </w:rPr>
        <w:t xml:space="preserve">znak sprawy </w:t>
      </w:r>
      <w:r w:rsidR="001E4D2E">
        <w:rPr>
          <w:i/>
          <w:sz w:val="22"/>
          <w:szCs w:val="22"/>
        </w:rPr>
        <w:t>8</w:t>
      </w:r>
      <w:r w:rsidRPr="001E4D2E">
        <w:rPr>
          <w:i/>
          <w:sz w:val="22"/>
          <w:szCs w:val="22"/>
        </w:rPr>
        <w:t>/ZP/202</w:t>
      </w:r>
      <w:r w:rsidR="001E4D2E">
        <w:rPr>
          <w:i/>
          <w:sz w:val="22"/>
          <w:szCs w:val="22"/>
        </w:rPr>
        <w:t>5</w:t>
      </w:r>
      <w:r w:rsidRPr="001E4D2E">
        <w:rPr>
          <w:i/>
          <w:sz w:val="22"/>
          <w:szCs w:val="22"/>
        </w:rPr>
        <w:t xml:space="preserve"> prowadzonym w trybie </w:t>
      </w:r>
      <w:r w:rsidR="001E4D2E">
        <w:rPr>
          <w:i/>
          <w:sz w:val="22"/>
          <w:szCs w:val="22"/>
        </w:rPr>
        <w:t>zapytania ofertowego</w:t>
      </w:r>
      <w:r w:rsidRPr="001E4D2E">
        <w:rPr>
          <w:i/>
          <w:sz w:val="22"/>
          <w:szCs w:val="22"/>
        </w:rPr>
        <w:t>;</w:t>
      </w:r>
    </w:p>
    <w:p w14:paraId="6AB783EE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1D4D3022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353C46B1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b/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470D2EF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 odniesieniu do Pani/Pana danych osobowych decyzje nie będą podejmowane w sposób zautomatyzowany, stosowanie do art. 22 RODO;</w:t>
      </w:r>
    </w:p>
    <w:p w14:paraId="57590479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posiada Pani/Pan:</w:t>
      </w:r>
    </w:p>
    <w:p w14:paraId="0D0D7425" w14:textId="77777777" w:rsidR="00096E1B" w:rsidRPr="00EB1D63" w:rsidRDefault="00096E1B" w:rsidP="00096E1B">
      <w:pPr>
        <w:pStyle w:val="Kolorowalistaakcent11"/>
        <w:widowControl/>
        <w:numPr>
          <w:ilvl w:val="0"/>
          <w:numId w:val="20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na podstawie art. 15 RODO prawo dostępu do danych osobowych Pani/Pana dotyczących;</w:t>
      </w:r>
    </w:p>
    <w:p w14:paraId="582D6F47" w14:textId="77777777" w:rsidR="00096E1B" w:rsidRPr="00EB1D63" w:rsidRDefault="00096E1B" w:rsidP="00096E1B">
      <w:pPr>
        <w:pStyle w:val="Kolorowalistaakcent11"/>
        <w:widowControl/>
        <w:numPr>
          <w:ilvl w:val="0"/>
          <w:numId w:val="20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na podstawie art. 16 RODO prawo do sprostowania Pani/Pana danych osobowych </w:t>
      </w:r>
      <w:r w:rsidRPr="00EB1D63">
        <w:rPr>
          <w:b/>
          <w:i/>
          <w:sz w:val="22"/>
          <w:szCs w:val="22"/>
          <w:vertAlign w:val="superscript"/>
        </w:rPr>
        <w:t>**</w:t>
      </w:r>
      <w:r w:rsidRPr="00EB1D63">
        <w:rPr>
          <w:i/>
          <w:sz w:val="22"/>
          <w:szCs w:val="22"/>
        </w:rPr>
        <w:t>;</w:t>
      </w:r>
    </w:p>
    <w:p w14:paraId="6212EDB4" w14:textId="77777777" w:rsidR="00096E1B" w:rsidRPr="00EB1D63" w:rsidRDefault="00096E1B" w:rsidP="00096E1B">
      <w:pPr>
        <w:pStyle w:val="Kolorowalistaakcent11"/>
        <w:widowControl/>
        <w:numPr>
          <w:ilvl w:val="0"/>
          <w:numId w:val="20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B35F659" w14:textId="77777777" w:rsidR="00096E1B" w:rsidRPr="00EB1D63" w:rsidRDefault="00096E1B" w:rsidP="00096E1B">
      <w:pPr>
        <w:pStyle w:val="Kolorowalistaakcent11"/>
        <w:widowControl/>
        <w:numPr>
          <w:ilvl w:val="0"/>
          <w:numId w:val="20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03873A6" w14:textId="77777777" w:rsidR="00096E1B" w:rsidRPr="00EB1D63" w:rsidRDefault="00096E1B" w:rsidP="00096E1B">
      <w:pPr>
        <w:pStyle w:val="Kolorowalistaakcent11"/>
        <w:widowControl/>
        <w:numPr>
          <w:ilvl w:val="0"/>
          <w:numId w:val="19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nie przysługuje Pani/Panu:</w:t>
      </w:r>
    </w:p>
    <w:p w14:paraId="00B96D71" w14:textId="77777777" w:rsidR="00096E1B" w:rsidRPr="00EB1D63" w:rsidRDefault="00096E1B" w:rsidP="00096E1B">
      <w:pPr>
        <w:pStyle w:val="Kolorowalistaakcent11"/>
        <w:widowControl/>
        <w:numPr>
          <w:ilvl w:val="0"/>
          <w:numId w:val="21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EB1D63">
        <w:rPr>
          <w:i/>
          <w:sz w:val="22"/>
          <w:szCs w:val="22"/>
        </w:rPr>
        <w:t>w związku z art. 17 ust. 3 lit. b, d lub e RODO prawo do usunięcia danych osobowych;</w:t>
      </w:r>
    </w:p>
    <w:p w14:paraId="64A83C20" w14:textId="77777777" w:rsidR="00096E1B" w:rsidRPr="00EB1D63" w:rsidRDefault="00096E1B" w:rsidP="00096E1B">
      <w:pPr>
        <w:pStyle w:val="Kolorowalistaakcent11"/>
        <w:widowControl/>
        <w:numPr>
          <w:ilvl w:val="0"/>
          <w:numId w:val="21"/>
        </w:numPr>
        <w:autoSpaceDE/>
        <w:autoSpaceDN/>
        <w:adjustRightInd/>
        <w:spacing w:after="150"/>
        <w:ind w:left="709" w:hanging="283"/>
        <w:jc w:val="both"/>
        <w:rPr>
          <w:b/>
          <w:i/>
          <w:sz w:val="22"/>
          <w:szCs w:val="22"/>
        </w:rPr>
      </w:pPr>
      <w:r w:rsidRPr="00EB1D63">
        <w:rPr>
          <w:i/>
          <w:sz w:val="22"/>
          <w:szCs w:val="22"/>
        </w:rPr>
        <w:t>prawo do przenoszenia danych osobowych, o którym mowa w art. 20 RODO;</w:t>
      </w:r>
    </w:p>
    <w:p w14:paraId="25177AAF" w14:textId="77777777" w:rsidR="00096E1B" w:rsidRPr="00EB1D63" w:rsidRDefault="00096E1B" w:rsidP="00096E1B">
      <w:pPr>
        <w:pStyle w:val="Kolorowalistaakcent11"/>
        <w:widowControl/>
        <w:numPr>
          <w:ilvl w:val="0"/>
          <w:numId w:val="21"/>
        </w:numPr>
        <w:autoSpaceDE/>
        <w:autoSpaceDN/>
        <w:adjustRightInd/>
        <w:spacing w:after="150"/>
        <w:ind w:left="709" w:hanging="283"/>
        <w:jc w:val="both"/>
        <w:rPr>
          <w:b/>
          <w:i/>
          <w:sz w:val="22"/>
          <w:szCs w:val="22"/>
        </w:rPr>
      </w:pPr>
      <w:r w:rsidRPr="00EB1D63">
        <w:rPr>
          <w:b/>
          <w:i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EB1D63">
        <w:rPr>
          <w:i/>
          <w:sz w:val="22"/>
          <w:szCs w:val="22"/>
        </w:rPr>
        <w:t>.</w:t>
      </w:r>
      <w:r w:rsidRPr="00EB1D63">
        <w:rPr>
          <w:b/>
          <w:i/>
          <w:sz w:val="22"/>
          <w:szCs w:val="22"/>
        </w:rPr>
        <w:t xml:space="preserve"> </w:t>
      </w:r>
    </w:p>
    <w:p w14:paraId="10CA4F76" w14:textId="77777777" w:rsidR="00096E1B" w:rsidRPr="00EB1D63" w:rsidRDefault="00096E1B" w:rsidP="00096E1B">
      <w:pPr>
        <w:spacing w:before="120" w:after="120" w:line="276" w:lineRule="auto"/>
        <w:jc w:val="both"/>
        <w:rPr>
          <w:sz w:val="22"/>
          <w:szCs w:val="22"/>
        </w:rPr>
      </w:pPr>
      <w:r w:rsidRPr="00EB1D63">
        <w:rPr>
          <w:sz w:val="22"/>
          <w:szCs w:val="22"/>
        </w:rPr>
        <w:t>______________________</w:t>
      </w:r>
    </w:p>
    <w:p w14:paraId="3C572B13" w14:textId="77777777" w:rsidR="00096E1B" w:rsidRPr="00EB1D63" w:rsidRDefault="00096E1B" w:rsidP="00096E1B">
      <w:pPr>
        <w:spacing w:after="150"/>
        <w:jc w:val="both"/>
        <w:rPr>
          <w:i/>
          <w:sz w:val="22"/>
          <w:szCs w:val="22"/>
        </w:rPr>
      </w:pPr>
      <w:r w:rsidRPr="00EB1D63">
        <w:rPr>
          <w:b/>
          <w:i/>
          <w:sz w:val="22"/>
          <w:szCs w:val="22"/>
          <w:vertAlign w:val="superscript"/>
        </w:rPr>
        <w:t>*</w:t>
      </w:r>
      <w:r w:rsidRPr="00EB1D63">
        <w:rPr>
          <w:b/>
          <w:i/>
          <w:sz w:val="22"/>
          <w:szCs w:val="22"/>
        </w:rPr>
        <w:t xml:space="preserve"> Wyjaśnienie:</w:t>
      </w:r>
      <w:r w:rsidRPr="00EB1D63">
        <w:rPr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71C3D22" w14:textId="77777777" w:rsidR="00096E1B" w:rsidRPr="00EB1D63" w:rsidRDefault="00096E1B" w:rsidP="00096E1B">
      <w:pPr>
        <w:pStyle w:val="Kolorowalistaakcent11"/>
        <w:ind w:left="0"/>
        <w:jc w:val="both"/>
        <w:rPr>
          <w:i/>
          <w:sz w:val="22"/>
          <w:szCs w:val="22"/>
        </w:rPr>
      </w:pPr>
      <w:r w:rsidRPr="00EB1D63">
        <w:rPr>
          <w:b/>
          <w:i/>
          <w:sz w:val="22"/>
          <w:szCs w:val="22"/>
          <w:vertAlign w:val="superscript"/>
        </w:rPr>
        <w:t xml:space="preserve">** </w:t>
      </w:r>
      <w:r w:rsidRPr="00EB1D63">
        <w:rPr>
          <w:b/>
          <w:i/>
          <w:sz w:val="22"/>
          <w:szCs w:val="22"/>
        </w:rPr>
        <w:t>Wyjaśnienie:</w:t>
      </w:r>
      <w:r w:rsidRPr="00EB1D63"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11623B43" w14:textId="77777777" w:rsidR="00096E1B" w:rsidRPr="00EB1D63" w:rsidRDefault="00096E1B" w:rsidP="00096E1B">
      <w:pPr>
        <w:pStyle w:val="Kolorowalistaakcent11"/>
        <w:ind w:left="0"/>
        <w:jc w:val="both"/>
        <w:rPr>
          <w:i/>
          <w:sz w:val="22"/>
          <w:szCs w:val="22"/>
        </w:rPr>
      </w:pPr>
      <w:r w:rsidRPr="00EB1D63">
        <w:rPr>
          <w:b/>
          <w:i/>
          <w:sz w:val="22"/>
          <w:szCs w:val="22"/>
          <w:vertAlign w:val="superscript"/>
        </w:rPr>
        <w:t xml:space="preserve">*** </w:t>
      </w:r>
      <w:r w:rsidRPr="00EB1D63">
        <w:rPr>
          <w:b/>
          <w:i/>
          <w:sz w:val="22"/>
          <w:szCs w:val="22"/>
        </w:rPr>
        <w:t>Wyjaśnienie:</w:t>
      </w:r>
      <w:r w:rsidRPr="00EB1D63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96E1B" w:rsidRPr="00EB1D63" w:rsidSect="00096E1B">
      <w:headerReference w:type="default" r:id="rId7"/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205A" w14:textId="77777777" w:rsidR="00C11594" w:rsidRDefault="00C11594">
      <w:r>
        <w:separator/>
      </w:r>
    </w:p>
  </w:endnote>
  <w:endnote w:type="continuationSeparator" w:id="0">
    <w:p w14:paraId="5E2D9FB3" w14:textId="77777777" w:rsidR="00C11594" w:rsidRDefault="00C1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02AD" w14:textId="77777777" w:rsidR="00F43E69" w:rsidRDefault="00000000" w:rsidP="005102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B095BE" w14:textId="77777777" w:rsidR="00F43E69" w:rsidRDefault="00F43E69" w:rsidP="005102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8E8C" w14:textId="77777777" w:rsidR="00F43E69" w:rsidRDefault="00000000" w:rsidP="005102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3212914A" w14:textId="77777777" w:rsidR="00F43E69" w:rsidRDefault="00F43E69" w:rsidP="005102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F5A7" w14:textId="77777777" w:rsidR="00C11594" w:rsidRDefault="00C11594">
      <w:r>
        <w:separator/>
      </w:r>
    </w:p>
  </w:footnote>
  <w:footnote w:type="continuationSeparator" w:id="0">
    <w:p w14:paraId="1249FD51" w14:textId="77777777" w:rsidR="00C11594" w:rsidRDefault="00C1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A654" w14:textId="77777777" w:rsidR="00F43E69" w:rsidRDefault="00F43E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E44E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E"/>
    <w:multiLevelType w:val="multilevel"/>
    <w:tmpl w:val="3A88BB72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37"/>
    <w:multiLevelType w:val="multilevel"/>
    <w:tmpl w:val="7D280D62"/>
    <w:name w:val="WW8Num5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2245BFA"/>
    <w:multiLevelType w:val="multilevel"/>
    <w:tmpl w:val="B6B4A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8" w15:restartNumberingAfterBreak="0">
    <w:nsid w:val="17C7653B"/>
    <w:multiLevelType w:val="hybridMultilevel"/>
    <w:tmpl w:val="BA0854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FF082E"/>
    <w:multiLevelType w:val="multilevel"/>
    <w:tmpl w:val="10C24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4" w:hanging="1800"/>
      </w:pPr>
      <w:rPr>
        <w:rFonts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F6108"/>
    <w:multiLevelType w:val="hybridMultilevel"/>
    <w:tmpl w:val="B7887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C62D9F"/>
    <w:multiLevelType w:val="hybridMultilevel"/>
    <w:tmpl w:val="4A3A23FC"/>
    <w:lvl w:ilvl="0" w:tplc="02642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D131B"/>
    <w:multiLevelType w:val="hybridMultilevel"/>
    <w:tmpl w:val="343E7624"/>
    <w:lvl w:ilvl="0" w:tplc="7390DF4A">
      <w:start w:val="1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65F7A"/>
    <w:multiLevelType w:val="multilevel"/>
    <w:tmpl w:val="44DE7F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FE709F9"/>
    <w:multiLevelType w:val="multilevel"/>
    <w:tmpl w:val="EE9C7D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6D042D"/>
    <w:multiLevelType w:val="hybridMultilevel"/>
    <w:tmpl w:val="F64EB21E"/>
    <w:lvl w:ilvl="0" w:tplc="AB0EB6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E0BCE"/>
    <w:multiLevelType w:val="singleLevel"/>
    <w:tmpl w:val="22BC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A352A8"/>
    <w:multiLevelType w:val="multilevel"/>
    <w:tmpl w:val="C832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FAD5594"/>
    <w:multiLevelType w:val="hybridMultilevel"/>
    <w:tmpl w:val="33467F5C"/>
    <w:lvl w:ilvl="0" w:tplc="452C140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825611">
    <w:abstractNumId w:val="1"/>
  </w:num>
  <w:num w:numId="2" w16cid:durableId="1932817">
    <w:abstractNumId w:val="2"/>
  </w:num>
  <w:num w:numId="3" w16cid:durableId="1784375986">
    <w:abstractNumId w:val="3"/>
  </w:num>
  <w:num w:numId="4" w16cid:durableId="1076853688">
    <w:abstractNumId w:val="4"/>
  </w:num>
  <w:num w:numId="5" w16cid:durableId="236986169">
    <w:abstractNumId w:val="5"/>
  </w:num>
  <w:num w:numId="6" w16cid:durableId="1256548525">
    <w:abstractNumId w:val="6"/>
  </w:num>
  <w:num w:numId="7" w16cid:durableId="1194612866">
    <w:abstractNumId w:val="21"/>
  </w:num>
  <w:num w:numId="8" w16cid:durableId="1345091637">
    <w:abstractNumId w:val="0"/>
  </w:num>
  <w:num w:numId="9" w16cid:durableId="875703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683506">
    <w:abstractNumId w:val="15"/>
  </w:num>
  <w:num w:numId="11" w16cid:durableId="480855258">
    <w:abstractNumId w:val="18"/>
  </w:num>
  <w:num w:numId="12" w16cid:durableId="80028773">
    <w:abstractNumId w:val="10"/>
  </w:num>
  <w:num w:numId="13" w16cid:durableId="1940522276">
    <w:abstractNumId w:val="12"/>
  </w:num>
  <w:num w:numId="14" w16cid:durableId="1555848987">
    <w:abstractNumId w:val="8"/>
  </w:num>
  <w:num w:numId="15" w16cid:durableId="1823347337">
    <w:abstractNumId w:val="17"/>
  </w:num>
  <w:num w:numId="16" w16cid:durableId="260800009">
    <w:abstractNumId w:val="7"/>
  </w:num>
  <w:num w:numId="17" w16cid:durableId="22290837">
    <w:abstractNumId w:val="22"/>
  </w:num>
  <w:num w:numId="18" w16cid:durableId="151798254">
    <w:abstractNumId w:val="16"/>
  </w:num>
  <w:num w:numId="19" w16cid:durableId="1395079802">
    <w:abstractNumId w:val="11"/>
  </w:num>
  <w:num w:numId="20" w16cid:durableId="1948735041">
    <w:abstractNumId w:val="9"/>
  </w:num>
  <w:num w:numId="21" w16cid:durableId="375935294">
    <w:abstractNumId w:val="13"/>
  </w:num>
  <w:num w:numId="22" w16cid:durableId="1244411939">
    <w:abstractNumId w:val="20"/>
  </w:num>
  <w:num w:numId="23" w16cid:durableId="1999989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B"/>
    <w:rsid w:val="00071F4F"/>
    <w:rsid w:val="00096E1B"/>
    <w:rsid w:val="00172473"/>
    <w:rsid w:val="001B0C40"/>
    <w:rsid w:val="001B4C69"/>
    <w:rsid w:val="001E4D2E"/>
    <w:rsid w:val="0027662A"/>
    <w:rsid w:val="0036020B"/>
    <w:rsid w:val="003F4CBD"/>
    <w:rsid w:val="00432547"/>
    <w:rsid w:val="004B22CF"/>
    <w:rsid w:val="005B3ED7"/>
    <w:rsid w:val="008F2C5C"/>
    <w:rsid w:val="00A96C30"/>
    <w:rsid w:val="00AB51C0"/>
    <w:rsid w:val="00C11594"/>
    <w:rsid w:val="00D15767"/>
    <w:rsid w:val="00EB1D63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2F01"/>
  <w15:chartTrackingRefBased/>
  <w15:docId w15:val="{DF4E2886-119B-4828-8FAC-C867D2F1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E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E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E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E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E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E1B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096E1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096E1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96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E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96E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96E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W-Tekstpodstawowywcity2">
    <w:name w:val="WW-Tekst podstawowy wcięty 2"/>
    <w:basedOn w:val="Normalny"/>
    <w:rsid w:val="00096E1B"/>
    <w:pPr>
      <w:widowControl w:val="0"/>
      <w:suppressAutoHyphens/>
      <w:ind w:left="360" w:firstLine="1"/>
      <w:jc w:val="both"/>
    </w:pPr>
    <w:rPr>
      <w:rFonts w:ascii="Arial" w:eastAsia="Tahoma" w:hAnsi="Arial"/>
    </w:rPr>
  </w:style>
  <w:style w:type="paragraph" w:styleId="Zwykytekst">
    <w:name w:val="Plain Text"/>
    <w:basedOn w:val="Normalny"/>
    <w:link w:val="ZwykytekstZnak"/>
    <w:rsid w:val="00096E1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6E1B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96E1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96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096E1B"/>
  </w:style>
  <w:style w:type="paragraph" w:styleId="Nagwek">
    <w:name w:val="header"/>
    <w:basedOn w:val="Normalny"/>
    <w:link w:val="NagwekZnak"/>
    <w:rsid w:val="00096E1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96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096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6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096E1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2587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5</cp:revision>
  <dcterms:created xsi:type="dcterms:W3CDTF">2025-05-26T08:20:00Z</dcterms:created>
  <dcterms:modified xsi:type="dcterms:W3CDTF">2025-05-26T11:56:00Z</dcterms:modified>
</cp:coreProperties>
</file>